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315A67">
        <w:rPr>
          <w:rFonts w:ascii="Times New Roman" w:eastAsia="Calibri" w:hAnsi="Times New Roman"/>
          <w:sz w:val="24"/>
          <w:szCs w:val="24"/>
          <w:lang w:eastAsia="en-US"/>
        </w:rPr>
        <w:t>2</w:t>
      </w:r>
      <w:r w:rsidR="00F82B39">
        <w:rPr>
          <w:rFonts w:ascii="Times New Roman" w:eastAsia="Calibri" w:hAnsi="Times New Roman"/>
          <w:sz w:val="24"/>
          <w:szCs w:val="24"/>
          <w:lang w:eastAsia="en-US"/>
        </w:rPr>
        <w:t>89</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5443F2">
        <w:rPr>
          <w:rFonts w:ascii="Times New Roman" w:eastAsia="Calibri" w:hAnsi="Times New Roman"/>
          <w:sz w:val="24"/>
          <w:szCs w:val="24"/>
          <w:shd w:val="clear" w:color="auto" w:fill="FFFFFF" w:themeFill="background1"/>
          <w:lang w:eastAsia="en-US"/>
        </w:rPr>
        <w:t>0</w:t>
      </w:r>
      <w:r w:rsidR="00F82B39">
        <w:rPr>
          <w:rFonts w:ascii="Times New Roman" w:eastAsia="Calibri" w:hAnsi="Times New Roman"/>
          <w:sz w:val="24"/>
          <w:szCs w:val="24"/>
          <w:shd w:val="clear" w:color="auto" w:fill="FFFFFF" w:themeFill="background1"/>
          <w:lang w:eastAsia="en-US"/>
        </w:rPr>
        <w:t>6</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F82B39">
        <w:rPr>
          <w:rFonts w:ascii="Times New Roman" w:eastAsia="Calibri" w:hAnsi="Times New Roman"/>
          <w:sz w:val="24"/>
          <w:szCs w:val="24"/>
          <w:lang w:eastAsia="en-US"/>
        </w:rPr>
        <w:t>7</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D7509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D7509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 xml:space="preserve">но связанных с процессом </w:t>
            </w:r>
            <w:r w:rsidRPr="00F518F8">
              <w:rPr>
                <w:sz w:val="18"/>
                <w:szCs w:val="18"/>
              </w:rPr>
              <w:lastRenderedPageBreak/>
              <w:t>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B51542">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E74D15" w:rsidRPr="003913C3" w:rsidTr="005A6CB1">
        <w:trPr>
          <w:trHeight w:val="241"/>
          <w:jc w:val="center"/>
        </w:trPr>
        <w:tc>
          <w:tcPr>
            <w:tcW w:w="443" w:type="dxa"/>
            <w:shd w:val="clear" w:color="auto" w:fill="auto"/>
            <w:vAlign w:val="center"/>
          </w:tcPr>
          <w:p w:rsidR="00E74D15" w:rsidRPr="00DA304B" w:rsidRDefault="00E74D15"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74D15" w:rsidRPr="00E74D15" w:rsidRDefault="00E74D15" w:rsidP="00B51542">
            <w:pPr>
              <w:pStyle w:val="ConsPlusNormal"/>
            </w:pPr>
            <w:r w:rsidRPr="00E74D15">
              <w:t>42.11</w:t>
            </w:r>
          </w:p>
        </w:tc>
        <w:tc>
          <w:tcPr>
            <w:tcW w:w="103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shd w:val="clear" w:color="auto" w:fill="auto"/>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567"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92" w:type="dxa"/>
            <w:gridSpan w:val="3"/>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Июнь</w:t>
            </w:r>
          </w:p>
          <w:p w:rsidR="00E74D15" w:rsidRPr="00E74D15" w:rsidRDefault="00E74D15" w:rsidP="00B51542">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E74D15" w:rsidRPr="00E74D15" w:rsidRDefault="00E74D15" w:rsidP="00B51542">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w:t>
            </w:r>
            <w:r w:rsidRPr="00A01DDC">
              <w:rPr>
                <w:rFonts w:ascii="Times New Roman" w:hAnsi="Times New Roman"/>
                <w:spacing w:val="-4"/>
                <w:kern w:val="32"/>
                <w:sz w:val="18"/>
                <w:szCs w:val="18"/>
              </w:rPr>
              <w:lastRenderedPageBreak/>
              <w:t>«МЭС»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lastRenderedPageBreak/>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lastRenderedPageBreak/>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lastRenderedPageBreak/>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Сентябрь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 xml:space="preserve">Имущество по окончании срока договора должно быть передано Арендодателю в </w:t>
            </w:r>
            <w:r w:rsidRPr="00311990">
              <w:rPr>
                <w:rFonts w:ascii="Times New Roman" w:eastAsia="Calibri" w:hAnsi="Times New Roman"/>
                <w:sz w:val="16"/>
                <w:szCs w:val="16"/>
                <w:lang w:eastAsia="en-US"/>
              </w:rPr>
              <w:lastRenderedPageBreak/>
              <w:t>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lastRenderedPageBreak/>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 xml:space="preserve">Закупка у единственного поставщика (подрядчика, </w:t>
            </w:r>
            <w:r w:rsidRPr="00311990">
              <w:rPr>
                <w:sz w:val="18"/>
                <w:szCs w:val="18"/>
              </w:rPr>
              <w:lastRenderedPageBreak/>
              <w:t>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lastRenderedPageBreak/>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lastRenderedPageBreak/>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C11D0">
        <w:trPr>
          <w:cantSplit/>
          <w:trHeight w:val="348"/>
          <w:jc w:val="center"/>
        </w:trPr>
        <w:tc>
          <w:tcPr>
            <w:tcW w:w="443"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9472B7" w:rsidRDefault="00E024DF" w:rsidP="00D7509F">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024DF" w:rsidRPr="009472B7" w:rsidRDefault="00E024DF" w:rsidP="00D7509F">
            <w:pPr>
              <w:spacing w:line="240" w:lineRule="auto"/>
              <w:jc w:val="left"/>
              <w:rPr>
                <w:sz w:val="18"/>
                <w:szCs w:val="18"/>
              </w:rPr>
            </w:pPr>
            <w:r w:rsidRPr="009472B7">
              <w:rPr>
                <w:sz w:val="18"/>
                <w:szCs w:val="18"/>
              </w:rPr>
              <w:t>24.20</w:t>
            </w:r>
          </w:p>
        </w:tc>
        <w:tc>
          <w:tcPr>
            <w:tcW w:w="2268" w:type="dxa"/>
            <w:vAlign w:val="center"/>
          </w:tcPr>
          <w:p w:rsidR="00E024DF" w:rsidRPr="009472B7" w:rsidRDefault="00E024DF" w:rsidP="00D7509F">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024DF" w:rsidRPr="009472B7" w:rsidRDefault="00E024DF" w:rsidP="00D7509F">
            <w:pPr>
              <w:spacing w:line="240" w:lineRule="auto"/>
              <w:jc w:val="left"/>
              <w:rPr>
                <w:bCs/>
                <w:sz w:val="18"/>
                <w:szCs w:val="18"/>
              </w:rPr>
            </w:pPr>
            <w:r w:rsidRPr="009472B7">
              <w:rPr>
                <w:bCs/>
                <w:sz w:val="18"/>
                <w:szCs w:val="18"/>
              </w:rPr>
              <w:t>Соответствие ГОСТам</w:t>
            </w:r>
          </w:p>
        </w:tc>
        <w:tc>
          <w:tcPr>
            <w:tcW w:w="425" w:type="dxa"/>
            <w:vAlign w:val="center"/>
          </w:tcPr>
          <w:p w:rsidR="00E024DF" w:rsidRPr="009472B7" w:rsidRDefault="00E024DF" w:rsidP="00D7509F">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024DF" w:rsidRPr="009472B7" w:rsidRDefault="00E024DF" w:rsidP="00D7509F">
            <w:pPr>
              <w:spacing w:line="240" w:lineRule="auto"/>
              <w:jc w:val="center"/>
              <w:rPr>
                <w:sz w:val="18"/>
                <w:szCs w:val="18"/>
              </w:rPr>
            </w:pPr>
            <w:r w:rsidRPr="009472B7">
              <w:rPr>
                <w:sz w:val="18"/>
                <w:szCs w:val="18"/>
              </w:rPr>
              <w:t>ед.</w:t>
            </w:r>
          </w:p>
        </w:tc>
        <w:tc>
          <w:tcPr>
            <w:tcW w:w="616" w:type="dxa"/>
            <w:gridSpan w:val="2"/>
            <w:vAlign w:val="center"/>
          </w:tcPr>
          <w:p w:rsidR="00E024DF" w:rsidRPr="009472B7" w:rsidRDefault="00E024DF" w:rsidP="00D7509F">
            <w:pPr>
              <w:spacing w:line="240" w:lineRule="auto"/>
              <w:jc w:val="center"/>
              <w:rPr>
                <w:sz w:val="18"/>
                <w:szCs w:val="18"/>
              </w:rPr>
            </w:pPr>
            <w:r w:rsidRPr="009472B7">
              <w:rPr>
                <w:sz w:val="18"/>
                <w:szCs w:val="18"/>
              </w:rPr>
              <w:t>1119</w:t>
            </w:r>
          </w:p>
        </w:tc>
        <w:tc>
          <w:tcPr>
            <w:tcW w:w="443" w:type="dxa"/>
            <w:gridSpan w:val="2"/>
            <w:vAlign w:val="center"/>
          </w:tcPr>
          <w:p w:rsidR="00E024DF" w:rsidRPr="009472B7" w:rsidRDefault="00E024DF" w:rsidP="00D7509F">
            <w:pPr>
              <w:spacing w:line="240" w:lineRule="auto"/>
              <w:jc w:val="center"/>
              <w:rPr>
                <w:sz w:val="18"/>
                <w:szCs w:val="18"/>
              </w:rPr>
            </w:pPr>
            <w:r w:rsidRPr="009472B7">
              <w:rPr>
                <w:sz w:val="18"/>
                <w:szCs w:val="18"/>
              </w:rPr>
              <w:t>47</w:t>
            </w:r>
          </w:p>
        </w:tc>
        <w:tc>
          <w:tcPr>
            <w:tcW w:w="1843" w:type="dxa"/>
            <w:vAlign w:val="center"/>
          </w:tcPr>
          <w:p w:rsidR="00E024DF" w:rsidRPr="009472B7" w:rsidRDefault="00E024DF" w:rsidP="00D7509F">
            <w:pPr>
              <w:spacing w:line="240" w:lineRule="auto"/>
              <w:jc w:val="left"/>
              <w:rPr>
                <w:sz w:val="18"/>
                <w:szCs w:val="18"/>
              </w:rPr>
            </w:pPr>
            <w:r w:rsidRPr="009472B7">
              <w:rPr>
                <w:sz w:val="18"/>
                <w:szCs w:val="18"/>
              </w:rPr>
              <w:t>г. Мурманск</w:t>
            </w:r>
          </w:p>
        </w:tc>
        <w:tc>
          <w:tcPr>
            <w:tcW w:w="1134" w:type="dxa"/>
            <w:vAlign w:val="center"/>
          </w:tcPr>
          <w:p w:rsidR="00E024DF" w:rsidRPr="009472B7" w:rsidRDefault="00E024DF" w:rsidP="00D7509F">
            <w:pPr>
              <w:spacing w:line="240" w:lineRule="auto"/>
              <w:jc w:val="center"/>
              <w:rPr>
                <w:sz w:val="18"/>
                <w:szCs w:val="18"/>
              </w:rPr>
            </w:pPr>
            <w:r w:rsidRPr="009472B7">
              <w:rPr>
                <w:sz w:val="18"/>
                <w:szCs w:val="18"/>
              </w:rPr>
              <w:t>2 396 190,28</w:t>
            </w:r>
          </w:p>
        </w:tc>
        <w:tc>
          <w:tcPr>
            <w:tcW w:w="1134" w:type="dxa"/>
            <w:vAlign w:val="center"/>
          </w:tcPr>
          <w:p w:rsidR="00E024DF" w:rsidRPr="009472B7" w:rsidRDefault="00E024DF" w:rsidP="00D7509F">
            <w:pPr>
              <w:spacing w:line="240" w:lineRule="auto"/>
              <w:jc w:val="center"/>
              <w:rPr>
                <w:bCs/>
                <w:sz w:val="18"/>
                <w:szCs w:val="18"/>
              </w:rPr>
            </w:pPr>
            <w:r>
              <w:rPr>
                <w:bCs/>
                <w:sz w:val="18"/>
                <w:szCs w:val="18"/>
              </w:rPr>
              <w:t>Июл</w:t>
            </w:r>
            <w:r w:rsidRPr="009472B7">
              <w:rPr>
                <w:bCs/>
                <w:sz w:val="18"/>
                <w:szCs w:val="18"/>
              </w:rPr>
              <w:t>ь</w:t>
            </w:r>
          </w:p>
          <w:p w:rsidR="00E024DF" w:rsidRPr="009472B7" w:rsidRDefault="00E024DF" w:rsidP="00D7509F">
            <w:pPr>
              <w:spacing w:line="240" w:lineRule="auto"/>
              <w:jc w:val="center"/>
              <w:rPr>
                <w:bCs/>
                <w:sz w:val="18"/>
                <w:szCs w:val="18"/>
              </w:rPr>
            </w:pPr>
            <w:r w:rsidRPr="009472B7">
              <w:rPr>
                <w:bCs/>
                <w:sz w:val="18"/>
                <w:szCs w:val="18"/>
              </w:rPr>
              <w:t>2016</w:t>
            </w:r>
          </w:p>
        </w:tc>
        <w:tc>
          <w:tcPr>
            <w:tcW w:w="1147" w:type="dxa"/>
            <w:shd w:val="clear" w:color="auto" w:fill="auto"/>
            <w:vAlign w:val="center"/>
          </w:tcPr>
          <w:p w:rsidR="00E024DF" w:rsidRPr="009472B7" w:rsidRDefault="00E024DF" w:rsidP="00D7509F">
            <w:pPr>
              <w:spacing w:line="240" w:lineRule="auto"/>
              <w:jc w:val="center"/>
              <w:rPr>
                <w:bCs/>
                <w:sz w:val="18"/>
                <w:szCs w:val="18"/>
              </w:rPr>
            </w:pPr>
            <w:r w:rsidRPr="009472B7">
              <w:rPr>
                <w:bCs/>
                <w:sz w:val="18"/>
                <w:szCs w:val="18"/>
              </w:rPr>
              <w:t>Август</w:t>
            </w:r>
          </w:p>
          <w:p w:rsidR="00E024DF" w:rsidRPr="009472B7" w:rsidRDefault="00E024DF" w:rsidP="00D7509F">
            <w:pPr>
              <w:spacing w:line="240" w:lineRule="auto"/>
              <w:jc w:val="center"/>
              <w:rPr>
                <w:bCs/>
                <w:sz w:val="18"/>
                <w:szCs w:val="18"/>
              </w:rPr>
            </w:pPr>
            <w:r w:rsidRPr="009472B7">
              <w:rPr>
                <w:bCs/>
                <w:sz w:val="18"/>
                <w:szCs w:val="18"/>
              </w:rPr>
              <w:t>2016</w:t>
            </w:r>
          </w:p>
        </w:tc>
        <w:tc>
          <w:tcPr>
            <w:tcW w:w="1121" w:type="dxa"/>
            <w:gridSpan w:val="2"/>
            <w:vAlign w:val="center"/>
          </w:tcPr>
          <w:p w:rsidR="00E024DF" w:rsidRPr="009472B7" w:rsidRDefault="00E024DF" w:rsidP="00D7509F">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024DF" w:rsidRPr="009472B7" w:rsidRDefault="00E024DF" w:rsidP="00D7509F">
            <w:pPr>
              <w:jc w:val="center"/>
            </w:pPr>
            <w:r w:rsidRPr="009472B7">
              <w:rPr>
                <w:rFonts w:ascii="Times New Roman" w:hAnsi="Times New Roman"/>
                <w:sz w:val="18"/>
                <w:szCs w:val="18"/>
              </w:rPr>
              <w:t>Нет</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E421DC" w:rsidRDefault="00311990" w:rsidP="000506B6">
            <w:pPr>
              <w:pStyle w:val="ConsPlusNormal"/>
            </w:pPr>
            <w:r>
              <w:t>42.11</w:t>
            </w:r>
          </w:p>
        </w:tc>
        <w:tc>
          <w:tcPr>
            <w:tcW w:w="1038" w:type="dxa"/>
            <w:vAlign w:val="center"/>
          </w:tcPr>
          <w:p w:rsidR="00311990" w:rsidRPr="00C8169A" w:rsidRDefault="00311990" w:rsidP="000506B6">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311990" w:rsidRPr="0049647F" w:rsidRDefault="00311990" w:rsidP="000506B6">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311990" w:rsidRPr="00E422A8" w:rsidRDefault="00311990" w:rsidP="000506B6">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311990" w:rsidRPr="0049647F" w:rsidRDefault="00311990"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311990" w:rsidRDefault="00311990" w:rsidP="000506B6">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311990" w:rsidRPr="00907796" w:rsidRDefault="00311990" w:rsidP="000506B6">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Октябрь</w:t>
            </w:r>
          </w:p>
          <w:p w:rsidR="00311990" w:rsidRPr="00907796"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11990" w:rsidRDefault="00311990" w:rsidP="000506B6">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28.14.1</w:t>
            </w:r>
          </w:p>
        </w:tc>
        <w:tc>
          <w:tcPr>
            <w:tcW w:w="2268" w:type="dxa"/>
            <w:shd w:val="clear" w:color="auto" w:fill="auto"/>
            <w:vAlign w:val="center"/>
          </w:tcPr>
          <w:p w:rsidR="006A6CD1" w:rsidRPr="006A6CD1" w:rsidRDefault="006A6CD1" w:rsidP="000506B6">
            <w:pPr>
              <w:spacing w:line="240" w:lineRule="auto"/>
              <w:jc w:val="left"/>
              <w:rPr>
                <w:sz w:val="18"/>
                <w:szCs w:val="18"/>
                <w:lang w:eastAsia="en-US"/>
              </w:rPr>
            </w:pPr>
            <w:r w:rsidRPr="006A6CD1">
              <w:rPr>
                <w:sz w:val="18"/>
                <w:szCs w:val="18"/>
              </w:rPr>
              <w:t>Поставка вентилей и клап</w:t>
            </w:r>
            <w:r w:rsidRPr="006A6CD1">
              <w:rPr>
                <w:sz w:val="18"/>
                <w:szCs w:val="18"/>
              </w:rPr>
              <w:t>а</w:t>
            </w:r>
            <w:r w:rsidRPr="006A6CD1">
              <w:rPr>
                <w:sz w:val="18"/>
                <w:szCs w:val="18"/>
              </w:rPr>
              <w:t>нов</w:t>
            </w:r>
          </w:p>
        </w:tc>
        <w:tc>
          <w:tcPr>
            <w:tcW w:w="1404" w:type="dxa"/>
            <w:shd w:val="clear" w:color="auto" w:fill="auto"/>
            <w:vAlign w:val="center"/>
          </w:tcPr>
          <w:p w:rsidR="006A6CD1" w:rsidRPr="006A6CD1" w:rsidRDefault="006A6CD1" w:rsidP="000506B6">
            <w:pPr>
              <w:spacing w:line="240" w:lineRule="auto"/>
              <w:jc w:val="left"/>
              <w:rPr>
                <w:sz w:val="18"/>
                <w:szCs w:val="18"/>
                <w:lang w:eastAsia="en-US"/>
              </w:rPr>
            </w:pPr>
            <w:r w:rsidRPr="006A6CD1">
              <w:rPr>
                <w:bCs/>
                <w:sz w:val="18"/>
                <w:szCs w:val="18"/>
              </w:rPr>
              <w:t>Соответствие определенным техническим данным и задан</w:t>
            </w:r>
            <w:r w:rsidRPr="006A6CD1">
              <w:rPr>
                <w:bCs/>
                <w:sz w:val="18"/>
                <w:szCs w:val="18"/>
              </w:rPr>
              <w:t>и</w:t>
            </w:r>
            <w:r w:rsidRPr="006A6CD1">
              <w:rPr>
                <w:bCs/>
                <w:sz w:val="18"/>
                <w:szCs w:val="18"/>
              </w:rPr>
              <w:t>ям</w:t>
            </w:r>
          </w:p>
        </w:tc>
        <w:tc>
          <w:tcPr>
            <w:tcW w:w="425" w:type="dxa"/>
            <w:shd w:val="clear" w:color="auto" w:fill="auto"/>
            <w:vAlign w:val="center"/>
          </w:tcPr>
          <w:p w:rsidR="006A6CD1" w:rsidRPr="006A6CD1" w:rsidRDefault="006A6CD1" w:rsidP="000506B6">
            <w:pPr>
              <w:spacing w:line="240" w:lineRule="auto"/>
              <w:jc w:val="center"/>
              <w:rPr>
                <w:rFonts w:eastAsia="Calibri" w:cs="Times New Roman CYR"/>
                <w:sz w:val="18"/>
                <w:szCs w:val="18"/>
                <w:lang w:eastAsia="en-US"/>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eastAsia="Calibri" w:cs="Times New Roman CYR"/>
                <w:sz w:val="18"/>
                <w:szCs w:val="18"/>
                <w:lang w:eastAsia="en-US"/>
              </w:rPr>
            </w:pPr>
            <w:r w:rsidRPr="006A6CD1">
              <w:rPr>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sz w:val="18"/>
                <w:szCs w:val="18"/>
                <w:lang w:eastAsia="en-US"/>
              </w:rPr>
            </w:pPr>
            <w:r w:rsidRPr="006A6CD1">
              <w:rPr>
                <w:sz w:val="18"/>
                <w:szCs w:val="18"/>
                <w:lang w:eastAsia="en-US"/>
              </w:rPr>
              <w:t>2 425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lang w:eastAsia="en-US"/>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lang w:eastAsia="en-US"/>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lang w:eastAsia="en-US"/>
              </w:rPr>
            </w:pPr>
            <w:r w:rsidRPr="006A6CD1">
              <w:rPr>
                <w:sz w:val="18"/>
                <w:szCs w:val="18"/>
              </w:rPr>
              <w:t>5 560 763</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2016 </w:t>
            </w:r>
          </w:p>
        </w:tc>
        <w:tc>
          <w:tcPr>
            <w:tcW w:w="1147" w:type="dxa"/>
            <w:shd w:val="clear" w:color="auto" w:fill="auto"/>
            <w:vAlign w:val="center"/>
          </w:tcPr>
          <w:p w:rsidR="006A6CD1" w:rsidRPr="006A6CD1" w:rsidRDefault="006A6CD1" w:rsidP="000506B6">
            <w:pPr>
              <w:spacing w:line="240" w:lineRule="auto"/>
              <w:rPr>
                <w:bCs/>
                <w:sz w:val="18"/>
                <w:szCs w:val="18"/>
                <w:lang w:eastAsia="en-US"/>
              </w:rPr>
            </w:pPr>
            <w:r w:rsidRPr="006A6CD1">
              <w:rPr>
                <w:bCs/>
                <w:sz w:val="18"/>
                <w:szCs w:val="18"/>
              </w:rPr>
              <w:t xml:space="preserve">    Сентябрь</w:t>
            </w:r>
          </w:p>
          <w:p w:rsidR="006A6CD1" w:rsidRPr="006A6CD1" w:rsidRDefault="006A6CD1" w:rsidP="000506B6">
            <w:pPr>
              <w:spacing w:line="240" w:lineRule="auto"/>
              <w:jc w:val="center"/>
              <w:rPr>
                <w:bCs/>
                <w:sz w:val="18"/>
                <w:szCs w:val="18"/>
                <w:lang w:eastAsia="en-US"/>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lang w:eastAsia="en-US"/>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pStyle w:val="ConsPlusNormal"/>
            </w:pPr>
            <w:r w:rsidRPr="006A6CD1">
              <w:t>45.1</w:t>
            </w:r>
          </w:p>
        </w:tc>
        <w:tc>
          <w:tcPr>
            <w:tcW w:w="103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A6CD1" w:rsidRPr="006A6CD1" w:rsidRDefault="006A6CD1" w:rsidP="000506B6">
            <w:pPr>
              <w:spacing w:line="240" w:lineRule="auto"/>
              <w:jc w:val="left"/>
              <w:rPr>
                <w:rFonts w:ascii="Times New Roman" w:hAnsi="Times New Roman"/>
                <w:sz w:val="18"/>
                <w:szCs w:val="18"/>
              </w:rPr>
            </w:pP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        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80.10</w:t>
            </w:r>
          </w:p>
        </w:tc>
        <w:tc>
          <w:tcPr>
            <w:tcW w:w="1038" w:type="dxa"/>
            <w:shd w:val="clear" w:color="auto" w:fill="auto"/>
            <w:vAlign w:val="center"/>
          </w:tcPr>
          <w:p w:rsidR="00311990" w:rsidRPr="00311990" w:rsidRDefault="00311990" w:rsidP="000506B6">
            <w:pPr>
              <w:pStyle w:val="ConsPlusCell"/>
              <w:rPr>
                <w:rFonts w:ascii="Times New Roman" w:hAnsi="Times New Roman"/>
                <w:sz w:val="18"/>
                <w:szCs w:val="18"/>
              </w:rPr>
            </w:pPr>
            <w:r w:rsidRPr="00311990">
              <w:rPr>
                <w:rFonts w:ascii="Times New Roman" w:hAnsi="Times New Roman"/>
                <w:sz w:val="18"/>
                <w:szCs w:val="18"/>
              </w:rPr>
              <w:t>80.10.12</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lang w:eastAsia="en-US"/>
              </w:rPr>
            </w:pPr>
            <w:r w:rsidRPr="00311990">
              <w:rPr>
                <w:spacing w:val="-4"/>
                <w:kern w:val="32"/>
                <w:sz w:val="18"/>
                <w:szCs w:val="18"/>
              </w:rPr>
              <w:t>Охрана имущества – Котел</w:t>
            </w:r>
            <w:r w:rsidRPr="00311990">
              <w:rPr>
                <w:spacing w:val="-4"/>
                <w:kern w:val="32"/>
                <w:sz w:val="18"/>
                <w:szCs w:val="18"/>
              </w:rPr>
              <w:t>ь</w:t>
            </w:r>
            <w:r w:rsidRPr="00311990">
              <w:rPr>
                <w:spacing w:val="-4"/>
                <w:kern w:val="32"/>
                <w:sz w:val="18"/>
                <w:szCs w:val="18"/>
              </w:rPr>
              <w:t>ная ТЦ-640</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18"/>
                <w:szCs w:val="18"/>
              </w:rPr>
              <w:t>Наличие лице</w:t>
            </w:r>
            <w:r w:rsidRPr="00311990">
              <w:rPr>
                <w:sz w:val="18"/>
                <w:szCs w:val="18"/>
              </w:rPr>
              <w:t>н</w:t>
            </w:r>
            <w:r w:rsidRPr="00311990">
              <w:rPr>
                <w:sz w:val="18"/>
                <w:szCs w:val="18"/>
              </w:rPr>
              <w:t>зии, удостовер</w:t>
            </w:r>
            <w:r w:rsidRPr="00311990">
              <w:rPr>
                <w:sz w:val="18"/>
                <w:szCs w:val="18"/>
              </w:rPr>
              <w:t>е</w:t>
            </w:r>
            <w:r w:rsidRPr="00311990">
              <w:rPr>
                <w:sz w:val="18"/>
                <w:szCs w:val="18"/>
              </w:rPr>
              <w:t>ний, количество работников в соответствии с нормами труд</w:t>
            </w:r>
            <w:r w:rsidRPr="00311990">
              <w:rPr>
                <w:sz w:val="18"/>
                <w:szCs w:val="18"/>
              </w:rPr>
              <w:t>о</w:t>
            </w:r>
            <w:r w:rsidRPr="00311990">
              <w:rPr>
                <w:sz w:val="18"/>
                <w:szCs w:val="18"/>
              </w:rPr>
              <w:t>вого законод</w:t>
            </w:r>
            <w:r w:rsidRPr="00311990">
              <w:rPr>
                <w:sz w:val="18"/>
                <w:szCs w:val="18"/>
              </w:rPr>
              <w:t>а</w:t>
            </w:r>
            <w:r w:rsidRPr="00311990">
              <w:rPr>
                <w:sz w:val="18"/>
                <w:szCs w:val="18"/>
              </w:rPr>
              <w:t>тельства</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642</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ед.</w:t>
            </w:r>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color w:val="FF0000"/>
                <w:sz w:val="18"/>
                <w:szCs w:val="18"/>
              </w:rPr>
            </w:pP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w:t>
            </w:r>
          </w:p>
          <w:p w:rsidR="00311990" w:rsidRPr="00311990" w:rsidRDefault="00311990" w:rsidP="000506B6">
            <w:pPr>
              <w:spacing w:line="240" w:lineRule="auto"/>
              <w:jc w:val="center"/>
              <w:rPr>
                <w:rFonts w:ascii="Times New Roman" w:hAnsi="Times New Roman"/>
                <w:color w:val="FF0000"/>
                <w:sz w:val="18"/>
                <w:szCs w:val="18"/>
                <w:lang w:eastAsia="en-US"/>
              </w:rPr>
            </w:pP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lang w:eastAsia="en-US"/>
              </w:rPr>
            </w:pPr>
            <w:r w:rsidRPr="00311990">
              <w:rPr>
                <w:rFonts w:ascii="Times New Roman" w:hAnsi="Times New Roman"/>
                <w:kern w:val="2"/>
                <w:sz w:val="18"/>
                <w:szCs w:val="18"/>
              </w:rPr>
              <w:t xml:space="preserve">Котельная ТЦ-640,  Мурманская область, ЗАТО Александровск, г. </w:t>
            </w:r>
            <w:proofErr w:type="spellStart"/>
            <w:r w:rsidRPr="00311990">
              <w:rPr>
                <w:rFonts w:ascii="Times New Roman" w:hAnsi="Times New Roman"/>
                <w:kern w:val="2"/>
                <w:sz w:val="18"/>
                <w:szCs w:val="18"/>
              </w:rPr>
              <w:t>Гаджиево</w:t>
            </w:r>
            <w:proofErr w:type="spellEnd"/>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color w:val="000000"/>
                <w:sz w:val="18"/>
                <w:szCs w:val="18"/>
              </w:rPr>
              <w:t xml:space="preserve">4 735 350  </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Июль </w:t>
            </w:r>
          </w:p>
          <w:p w:rsidR="00311990" w:rsidRPr="00311990" w:rsidRDefault="00311990" w:rsidP="000506B6">
            <w:pPr>
              <w:spacing w:line="240" w:lineRule="auto"/>
              <w:jc w:val="center"/>
              <w:rPr>
                <w:rFonts w:ascii="Times New Roman" w:hAnsi="Times New Roman"/>
                <w:bCs/>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Октябрь </w:t>
            </w:r>
          </w:p>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AE5629" w:rsidRDefault="00CF6FBE" w:rsidP="000506B6">
            <w:pPr>
              <w:spacing w:line="240" w:lineRule="auto"/>
              <w:jc w:val="left"/>
              <w:rPr>
                <w:rFonts w:ascii="Times New Roman" w:hAnsi="Times New Roman"/>
                <w:color w:val="FF0000"/>
                <w:sz w:val="18"/>
                <w:szCs w:val="18"/>
              </w:rPr>
            </w:pPr>
            <w:r w:rsidRPr="00DE63B0">
              <w:rPr>
                <w:sz w:val="18"/>
                <w:szCs w:val="18"/>
              </w:rPr>
              <w:t>46.33.1</w:t>
            </w:r>
          </w:p>
        </w:tc>
        <w:tc>
          <w:tcPr>
            <w:tcW w:w="1038" w:type="dxa"/>
            <w:shd w:val="clear" w:color="auto" w:fill="auto"/>
            <w:vAlign w:val="center"/>
          </w:tcPr>
          <w:p w:rsidR="00CF6FBE" w:rsidRPr="002E14D2" w:rsidRDefault="00CF6FBE" w:rsidP="000506B6">
            <w:pPr>
              <w:spacing w:line="240" w:lineRule="auto"/>
              <w:jc w:val="left"/>
              <w:rPr>
                <w:rFonts w:ascii="Times New Roman" w:hAnsi="Times New Roman"/>
                <w:bCs/>
                <w:sz w:val="18"/>
                <w:szCs w:val="18"/>
              </w:rPr>
            </w:pPr>
            <w:r w:rsidRPr="008A3DBC">
              <w:rPr>
                <w:sz w:val="18"/>
                <w:szCs w:val="18"/>
              </w:rPr>
              <w:t>10.51.11.120</w:t>
            </w:r>
          </w:p>
        </w:tc>
        <w:tc>
          <w:tcPr>
            <w:tcW w:w="2268" w:type="dxa"/>
            <w:shd w:val="clear" w:color="auto" w:fill="auto"/>
            <w:vAlign w:val="center"/>
          </w:tcPr>
          <w:p w:rsidR="00CF6FBE" w:rsidRPr="009B30BC" w:rsidRDefault="00CF6FBE" w:rsidP="000506B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auto"/>
            <w:vAlign w:val="center"/>
          </w:tcPr>
          <w:p w:rsidR="00CF6FBE" w:rsidRPr="009B30BC" w:rsidRDefault="00CF6FBE" w:rsidP="000506B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auto"/>
            <w:vAlign w:val="center"/>
          </w:tcPr>
          <w:p w:rsidR="00CF6FBE" w:rsidRPr="00907796" w:rsidRDefault="00CF6FBE" w:rsidP="000506B6">
            <w:pPr>
              <w:spacing w:line="240" w:lineRule="auto"/>
              <w:jc w:val="center"/>
              <w:rPr>
                <w:sz w:val="18"/>
                <w:szCs w:val="18"/>
              </w:rPr>
            </w:pPr>
            <w:r>
              <w:rPr>
                <w:sz w:val="18"/>
                <w:szCs w:val="18"/>
              </w:rPr>
              <w:t>112</w:t>
            </w:r>
          </w:p>
        </w:tc>
        <w:tc>
          <w:tcPr>
            <w:tcW w:w="784" w:type="dxa"/>
            <w:gridSpan w:val="2"/>
            <w:shd w:val="clear" w:color="auto" w:fill="auto"/>
            <w:vAlign w:val="center"/>
          </w:tcPr>
          <w:p w:rsidR="00CF6FBE" w:rsidRPr="00793BC3" w:rsidRDefault="00CF6FBE" w:rsidP="000506B6">
            <w:pPr>
              <w:spacing w:line="240" w:lineRule="auto"/>
              <w:jc w:val="center"/>
              <w:rPr>
                <w:sz w:val="18"/>
                <w:szCs w:val="18"/>
                <w:vertAlign w:val="superscript"/>
              </w:rPr>
            </w:pPr>
            <w:r>
              <w:rPr>
                <w:sz w:val="18"/>
                <w:szCs w:val="18"/>
              </w:rPr>
              <w:t>л</w:t>
            </w:r>
          </w:p>
        </w:tc>
        <w:tc>
          <w:tcPr>
            <w:tcW w:w="616" w:type="dxa"/>
            <w:gridSpan w:val="2"/>
            <w:shd w:val="clear" w:color="auto" w:fill="auto"/>
            <w:vAlign w:val="center"/>
          </w:tcPr>
          <w:p w:rsidR="00CF6FBE" w:rsidRPr="002E14D2" w:rsidRDefault="00CF6FBE" w:rsidP="000506B6">
            <w:pPr>
              <w:spacing w:line="240" w:lineRule="auto"/>
              <w:rPr>
                <w:rFonts w:ascii="Times New Roman" w:hAnsi="Times New Roman"/>
                <w:sz w:val="18"/>
                <w:szCs w:val="18"/>
              </w:rPr>
            </w:pPr>
            <w:r>
              <w:rPr>
                <w:rFonts w:ascii="Times New Roman" w:hAnsi="Times New Roman"/>
                <w:sz w:val="18"/>
                <w:szCs w:val="18"/>
              </w:rPr>
              <w:t>30 000</w:t>
            </w:r>
          </w:p>
        </w:tc>
        <w:tc>
          <w:tcPr>
            <w:tcW w:w="443" w:type="dxa"/>
            <w:gridSpan w:val="2"/>
            <w:shd w:val="clear" w:color="auto" w:fill="auto"/>
            <w:vAlign w:val="center"/>
          </w:tcPr>
          <w:p w:rsidR="00CF6FBE" w:rsidRPr="002E14D2" w:rsidRDefault="00CF6FBE" w:rsidP="000506B6">
            <w:pPr>
              <w:pStyle w:val="ab"/>
              <w:rPr>
                <w:rFonts w:ascii="Times New Roman" w:hAnsi="Times New Roman"/>
                <w:sz w:val="18"/>
                <w:szCs w:val="18"/>
              </w:rPr>
            </w:pPr>
            <w:r w:rsidRPr="002E14D2">
              <w:rPr>
                <w:rFonts w:ascii="Times New Roman" w:hAnsi="Times New Roman"/>
                <w:sz w:val="18"/>
                <w:szCs w:val="18"/>
              </w:rPr>
              <w:t>47</w:t>
            </w:r>
          </w:p>
        </w:tc>
        <w:tc>
          <w:tcPr>
            <w:tcW w:w="1843" w:type="dxa"/>
            <w:shd w:val="clear" w:color="auto" w:fill="auto"/>
            <w:vAlign w:val="center"/>
          </w:tcPr>
          <w:p w:rsidR="00CF6FBE" w:rsidRPr="00B448DF" w:rsidRDefault="00CF6FBE"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CF6FBE" w:rsidRPr="00D5133B" w:rsidRDefault="00CF6FBE" w:rsidP="000506B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sz w:val="18"/>
                <w:szCs w:val="18"/>
              </w:rPr>
              <w:t>Июль</w:t>
            </w:r>
          </w:p>
          <w:p w:rsidR="00CF6FBE" w:rsidRPr="00CF6FBE" w:rsidRDefault="00CF6FBE" w:rsidP="000506B6">
            <w:pPr>
              <w:spacing w:line="240" w:lineRule="auto"/>
              <w:jc w:val="center"/>
              <w:rPr>
                <w:rFonts w:ascii="Calibri" w:eastAsia="Calibri" w:hAnsi="Calibri"/>
                <w:sz w:val="18"/>
                <w:szCs w:val="18"/>
                <w:lang w:eastAsia="en-US"/>
              </w:rPr>
            </w:pPr>
            <w:r w:rsidRPr="00CF6FBE">
              <w:rPr>
                <w:rFonts w:ascii="Times New Roman" w:hAnsi="Times New Roman"/>
                <w:sz w:val="18"/>
                <w:szCs w:val="18"/>
              </w:rPr>
              <w:t>2016</w:t>
            </w:r>
          </w:p>
        </w:tc>
        <w:tc>
          <w:tcPr>
            <w:tcW w:w="1147" w:type="dxa"/>
            <w:shd w:val="clear" w:color="auto" w:fill="auto"/>
            <w:vAlign w:val="center"/>
          </w:tcPr>
          <w:p w:rsidR="00CF6FBE" w:rsidRPr="00E727B7" w:rsidRDefault="00CF6FBE" w:rsidP="000506B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0506B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shd w:val="clear" w:color="auto" w:fill="auto"/>
            <w:vAlign w:val="center"/>
          </w:tcPr>
          <w:p w:rsidR="00CF6FBE" w:rsidRPr="00D5133B" w:rsidRDefault="00CF6FBE" w:rsidP="000506B6">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7E6411" w:rsidRDefault="000506B6" w:rsidP="000506B6">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506B6" w:rsidRPr="009B6914" w:rsidRDefault="000506B6" w:rsidP="000506B6">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auto"/>
            <w:vAlign w:val="center"/>
          </w:tcPr>
          <w:p w:rsidR="000506B6" w:rsidRPr="007E6411" w:rsidRDefault="000506B6" w:rsidP="000506B6">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0506B6" w:rsidRPr="008A43BA" w:rsidRDefault="000506B6" w:rsidP="000506B6">
            <w:pPr>
              <w:spacing w:line="240" w:lineRule="auto"/>
              <w:jc w:val="left"/>
              <w:rPr>
                <w:sz w:val="18"/>
                <w:szCs w:val="18"/>
              </w:rPr>
            </w:pPr>
            <w:r>
              <w:rPr>
                <w:bCs/>
                <w:sz w:val="18"/>
                <w:szCs w:val="18"/>
              </w:rPr>
              <w:t>Соответствие ГОСТ</w:t>
            </w:r>
          </w:p>
        </w:tc>
        <w:tc>
          <w:tcPr>
            <w:tcW w:w="425" w:type="dxa"/>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796</w:t>
            </w:r>
          </w:p>
        </w:tc>
        <w:tc>
          <w:tcPr>
            <w:tcW w:w="784"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8000</w:t>
            </w:r>
          </w:p>
        </w:tc>
        <w:tc>
          <w:tcPr>
            <w:tcW w:w="443"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47</w:t>
            </w:r>
          </w:p>
        </w:tc>
        <w:tc>
          <w:tcPr>
            <w:tcW w:w="1843" w:type="dxa"/>
            <w:shd w:val="clear" w:color="auto" w:fill="auto"/>
            <w:vAlign w:val="center"/>
          </w:tcPr>
          <w:p w:rsidR="000506B6" w:rsidRPr="008C6362" w:rsidRDefault="000506B6" w:rsidP="000506B6">
            <w:pPr>
              <w:spacing w:line="0" w:lineRule="atLeast"/>
              <w:jc w:val="left"/>
              <w:rPr>
                <w:sz w:val="18"/>
                <w:szCs w:val="18"/>
              </w:rPr>
            </w:pPr>
            <w:r w:rsidRPr="008C6362">
              <w:rPr>
                <w:sz w:val="18"/>
                <w:szCs w:val="18"/>
              </w:rPr>
              <w:t>г. Мурманск</w:t>
            </w:r>
          </w:p>
        </w:tc>
        <w:tc>
          <w:tcPr>
            <w:tcW w:w="1134" w:type="dxa"/>
            <w:shd w:val="clear" w:color="auto" w:fill="auto"/>
            <w:vAlign w:val="center"/>
          </w:tcPr>
          <w:p w:rsidR="000506B6" w:rsidRPr="008C6362" w:rsidRDefault="000506B6" w:rsidP="000506B6">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auto"/>
            <w:vAlign w:val="center"/>
          </w:tcPr>
          <w:p w:rsidR="000506B6" w:rsidRPr="003B3383" w:rsidRDefault="000506B6" w:rsidP="000506B6">
            <w:pPr>
              <w:spacing w:line="0" w:lineRule="atLeast"/>
              <w:jc w:val="center"/>
              <w:rPr>
                <w:bCs/>
                <w:sz w:val="18"/>
                <w:szCs w:val="18"/>
              </w:rPr>
            </w:pPr>
            <w:r w:rsidRPr="003B3383">
              <w:rPr>
                <w:bCs/>
                <w:sz w:val="18"/>
                <w:szCs w:val="18"/>
              </w:rPr>
              <w:t>Июль</w:t>
            </w:r>
          </w:p>
          <w:p w:rsidR="000506B6" w:rsidRPr="003B3383" w:rsidRDefault="000506B6" w:rsidP="000506B6">
            <w:pPr>
              <w:spacing w:line="0" w:lineRule="atLeast"/>
              <w:jc w:val="center"/>
              <w:rPr>
                <w:bCs/>
                <w:sz w:val="18"/>
                <w:szCs w:val="18"/>
              </w:rPr>
            </w:pPr>
            <w:r w:rsidRPr="003B3383">
              <w:rPr>
                <w:bCs/>
                <w:sz w:val="18"/>
                <w:szCs w:val="18"/>
              </w:rPr>
              <w:t>2016</w:t>
            </w:r>
          </w:p>
        </w:tc>
        <w:tc>
          <w:tcPr>
            <w:tcW w:w="1147" w:type="dxa"/>
            <w:shd w:val="clear" w:color="auto" w:fill="auto"/>
            <w:vAlign w:val="center"/>
          </w:tcPr>
          <w:p w:rsidR="000506B6" w:rsidRPr="003B3383" w:rsidRDefault="000506B6" w:rsidP="000506B6">
            <w:pPr>
              <w:spacing w:line="0" w:lineRule="atLeast"/>
              <w:jc w:val="center"/>
              <w:rPr>
                <w:bCs/>
                <w:sz w:val="18"/>
                <w:szCs w:val="18"/>
              </w:rPr>
            </w:pPr>
            <w:r w:rsidRPr="003B3383">
              <w:rPr>
                <w:bCs/>
                <w:sz w:val="18"/>
                <w:szCs w:val="18"/>
              </w:rPr>
              <w:t>Август</w:t>
            </w:r>
          </w:p>
          <w:p w:rsidR="000506B6" w:rsidRPr="003B3383" w:rsidRDefault="000506B6" w:rsidP="000506B6">
            <w:pPr>
              <w:spacing w:line="0" w:lineRule="atLeast"/>
              <w:jc w:val="center"/>
              <w:rPr>
                <w:bCs/>
                <w:sz w:val="18"/>
                <w:szCs w:val="18"/>
              </w:rPr>
            </w:pPr>
            <w:r w:rsidRPr="003B3383">
              <w:rPr>
                <w:bCs/>
                <w:sz w:val="18"/>
                <w:szCs w:val="18"/>
              </w:rPr>
              <w:t>2017</w:t>
            </w:r>
          </w:p>
        </w:tc>
        <w:tc>
          <w:tcPr>
            <w:tcW w:w="1121" w:type="dxa"/>
            <w:gridSpan w:val="2"/>
            <w:shd w:val="clear" w:color="auto" w:fill="auto"/>
            <w:vAlign w:val="center"/>
          </w:tcPr>
          <w:p w:rsidR="000506B6" w:rsidRPr="008C6362" w:rsidRDefault="000506B6" w:rsidP="000506B6">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auto"/>
            <w:vAlign w:val="center"/>
          </w:tcPr>
          <w:p w:rsidR="000506B6" w:rsidRPr="008C6362" w:rsidRDefault="000506B6" w:rsidP="000506B6">
            <w:pPr>
              <w:spacing w:line="0" w:lineRule="atLeast"/>
              <w:jc w:val="center"/>
              <w:rPr>
                <w:bCs/>
                <w:sz w:val="18"/>
                <w:szCs w:val="18"/>
              </w:rPr>
            </w:pPr>
            <w:r>
              <w:rPr>
                <w:bCs/>
                <w:sz w:val="18"/>
                <w:szCs w:val="18"/>
              </w:rPr>
              <w:t>Да</w:t>
            </w:r>
          </w:p>
        </w:tc>
      </w:tr>
      <w:tr w:rsidR="00D7509F" w:rsidRPr="00CD5E68" w:rsidTr="000506B6">
        <w:trPr>
          <w:cantSplit/>
          <w:trHeight w:val="624"/>
          <w:jc w:val="center"/>
        </w:trPr>
        <w:tc>
          <w:tcPr>
            <w:tcW w:w="443" w:type="dxa"/>
            <w:shd w:val="clear" w:color="auto" w:fill="auto"/>
            <w:vAlign w:val="center"/>
          </w:tcPr>
          <w:p w:rsidR="00D7509F" w:rsidRPr="003913C3" w:rsidRDefault="00D7509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509F" w:rsidRPr="005C0762" w:rsidRDefault="00D7509F" w:rsidP="00D7509F">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D7509F" w:rsidRPr="00E94066" w:rsidRDefault="00D7509F" w:rsidP="00D7509F">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D7509F" w:rsidRPr="00874328" w:rsidRDefault="00D7509F" w:rsidP="00D7509F">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w:t>
            </w:r>
            <w:r w:rsidRPr="00EB6751">
              <w:rPr>
                <w:bCs/>
                <w:sz w:val="18"/>
                <w:szCs w:val="18"/>
              </w:rPr>
              <w:t>а</w:t>
            </w:r>
            <w:r w:rsidRPr="00EB6751">
              <w:rPr>
                <w:bCs/>
                <w:sz w:val="18"/>
                <w:szCs w:val="18"/>
              </w:rPr>
              <w:t>ции.</w:t>
            </w:r>
          </w:p>
        </w:tc>
        <w:tc>
          <w:tcPr>
            <w:tcW w:w="1404" w:type="dxa"/>
            <w:shd w:val="clear" w:color="auto" w:fill="auto"/>
            <w:vAlign w:val="center"/>
          </w:tcPr>
          <w:p w:rsidR="00D7509F" w:rsidRPr="006E0C99" w:rsidRDefault="00D7509F" w:rsidP="00D7509F">
            <w:pPr>
              <w:spacing w:line="240" w:lineRule="auto"/>
              <w:jc w:val="left"/>
              <w:rPr>
                <w:bCs/>
                <w:sz w:val="18"/>
                <w:szCs w:val="18"/>
              </w:rPr>
            </w:pPr>
            <w:r w:rsidRPr="006E0C99">
              <w:rPr>
                <w:bCs/>
                <w:sz w:val="18"/>
                <w:szCs w:val="18"/>
              </w:rPr>
              <w:t>Свидетел</w:t>
            </w:r>
            <w:r w:rsidRPr="006E0C99">
              <w:rPr>
                <w:bCs/>
                <w:sz w:val="18"/>
                <w:szCs w:val="18"/>
              </w:rPr>
              <w:t>ь</w:t>
            </w:r>
            <w:r w:rsidRPr="006E0C99">
              <w:rPr>
                <w:bCs/>
                <w:sz w:val="18"/>
                <w:szCs w:val="18"/>
              </w:rPr>
              <w:t>ство о допу</w:t>
            </w:r>
            <w:r w:rsidRPr="006E0C99">
              <w:rPr>
                <w:bCs/>
                <w:sz w:val="18"/>
                <w:szCs w:val="18"/>
              </w:rPr>
              <w:t>с</w:t>
            </w:r>
            <w:r w:rsidRPr="006E0C99">
              <w:rPr>
                <w:bCs/>
                <w:sz w:val="18"/>
                <w:szCs w:val="18"/>
              </w:rPr>
              <w:t>ке</w:t>
            </w:r>
          </w:p>
        </w:tc>
        <w:tc>
          <w:tcPr>
            <w:tcW w:w="425" w:type="dxa"/>
            <w:shd w:val="clear" w:color="auto" w:fill="auto"/>
            <w:vAlign w:val="center"/>
          </w:tcPr>
          <w:p w:rsidR="00D7509F" w:rsidRPr="00907796" w:rsidRDefault="00D7509F" w:rsidP="00D7509F">
            <w:pPr>
              <w:spacing w:line="240" w:lineRule="auto"/>
              <w:jc w:val="center"/>
              <w:rPr>
                <w:sz w:val="18"/>
                <w:szCs w:val="18"/>
              </w:rPr>
            </w:pPr>
            <w:r>
              <w:rPr>
                <w:sz w:val="18"/>
                <w:szCs w:val="18"/>
              </w:rPr>
              <w:t>642</w:t>
            </w:r>
          </w:p>
        </w:tc>
        <w:tc>
          <w:tcPr>
            <w:tcW w:w="784" w:type="dxa"/>
            <w:gridSpan w:val="2"/>
            <w:shd w:val="clear" w:color="auto" w:fill="auto"/>
            <w:vAlign w:val="center"/>
          </w:tcPr>
          <w:p w:rsidR="00D7509F" w:rsidRPr="00793BC3" w:rsidRDefault="00D7509F" w:rsidP="00D7509F">
            <w:pPr>
              <w:spacing w:line="240" w:lineRule="auto"/>
              <w:jc w:val="center"/>
              <w:rPr>
                <w:sz w:val="18"/>
                <w:szCs w:val="18"/>
                <w:vertAlign w:val="superscript"/>
              </w:rPr>
            </w:pPr>
            <w:r>
              <w:rPr>
                <w:sz w:val="18"/>
                <w:szCs w:val="18"/>
              </w:rPr>
              <w:t>ед.</w:t>
            </w:r>
          </w:p>
        </w:tc>
        <w:tc>
          <w:tcPr>
            <w:tcW w:w="616" w:type="dxa"/>
            <w:gridSpan w:val="2"/>
            <w:shd w:val="clear" w:color="auto" w:fill="auto"/>
            <w:vAlign w:val="center"/>
          </w:tcPr>
          <w:p w:rsidR="00D7509F" w:rsidRPr="0057526C" w:rsidRDefault="00D7509F" w:rsidP="00D7509F">
            <w:pPr>
              <w:spacing w:line="240" w:lineRule="auto"/>
              <w:jc w:val="center"/>
              <w:rPr>
                <w:sz w:val="18"/>
                <w:szCs w:val="18"/>
              </w:rPr>
            </w:pPr>
            <w:r>
              <w:rPr>
                <w:sz w:val="18"/>
                <w:szCs w:val="18"/>
              </w:rPr>
              <w:t>1</w:t>
            </w:r>
          </w:p>
        </w:tc>
        <w:tc>
          <w:tcPr>
            <w:tcW w:w="443" w:type="dxa"/>
            <w:gridSpan w:val="2"/>
            <w:shd w:val="clear" w:color="auto" w:fill="auto"/>
            <w:vAlign w:val="center"/>
          </w:tcPr>
          <w:p w:rsidR="00D7509F" w:rsidRPr="000E5A34" w:rsidRDefault="00D7509F" w:rsidP="00D7509F">
            <w:pPr>
              <w:spacing w:line="240" w:lineRule="auto"/>
              <w:jc w:val="center"/>
              <w:rPr>
                <w:sz w:val="18"/>
                <w:szCs w:val="18"/>
                <w:lang w:val="en-US"/>
              </w:rPr>
            </w:pPr>
            <w:r>
              <w:rPr>
                <w:sz w:val="18"/>
                <w:szCs w:val="18"/>
                <w:lang w:val="en-US"/>
              </w:rPr>
              <w:t>47</w:t>
            </w:r>
          </w:p>
        </w:tc>
        <w:tc>
          <w:tcPr>
            <w:tcW w:w="1843" w:type="dxa"/>
            <w:shd w:val="clear" w:color="auto" w:fill="auto"/>
            <w:vAlign w:val="center"/>
          </w:tcPr>
          <w:p w:rsidR="00D7509F" w:rsidRDefault="00D7509F" w:rsidP="00D7509F">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D7509F" w:rsidRDefault="00D7509F" w:rsidP="00D7509F">
            <w:pPr>
              <w:spacing w:line="240" w:lineRule="auto"/>
              <w:contextualSpacing/>
              <w:jc w:val="left"/>
              <w:rPr>
                <w:bCs/>
                <w:sz w:val="18"/>
                <w:szCs w:val="18"/>
              </w:rPr>
            </w:pPr>
            <w:r w:rsidRPr="00EB6751">
              <w:rPr>
                <w:bCs/>
                <w:sz w:val="18"/>
                <w:szCs w:val="18"/>
              </w:rPr>
              <w:t>теплосеть»</w:t>
            </w:r>
          </w:p>
          <w:p w:rsidR="00D7509F" w:rsidRPr="00742976" w:rsidRDefault="00D7509F" w:rsidP="00D7509F">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auto"/>
            <w:vAlign w:val="center"/>
          </w:tcPr>
          <w:p w:rsidR="00D7509F" w:rsidRPr="00B5235C" w:rsidRDefault="00D7509F" w:rsidP="00D7509F">
            <w:pPr>
              <w:spacing w:line="240" w:lineRule="auto"/>
              <w:jc w:val="center"/>
              <w:rPr>
                <w:bCs/>
                <w:color w:val="FF0000"/>
                <w:sz w:val="18"/>
                <w:szCs w:val="18"/>
              </w:rPr>
            </w:pPr>
            <w:r w:rsidRPr="00B5235C">
              <w:rPr>
                <w:bCs/>
                <w:sz w:val="18"/>
                <w:szCs w:val="18"/>
              </w:rPr>
              <w:t>3 219 600</w:t>
            </w:r>
          </w:p>
        </w:tc>
        <w:tc>
          <w:tcPr>
            <w:tcW w:w="1134" w:type="dxa"/>
            <w:shd w:val="clear" w:color="auto" w:fill="auto"/>
            <w:vAlign w:val="center"/>
          </w:tcPr>
          <w:p w:rsidR="00D7509F" w:rsidRPr="003B3383" w:rsidRDefault="00D7509F" w:rsidP="00D7509F">
            <w:pPr>
              <w:spacing w:line="240" w:lineRule="auto"/>
              <w:jc w:val="center"/>
              <w:rPr>
                <w:rFonts w:ascii="Times New Roman" w:hAnsi="Times New Roman"/>
                <w:sz w:val="18"/>
                <w:szCs w:val="18"/>
              </w:rPr>
            </w:pPr>
            <w:r w:rsidRPr="003B3383">
              <w:rPr>
                <w:rFonts w:ascii="Times New Roman" w:hAnsi="Times New Roman"/>
                <w:sz w:val="18"/>
                <w:szCs w:val="18"/>
              </w:rPr>
              <w:t>Июль</w:t>
            </w:r>
          </w:p>
          <w:p w:rsidR="00D7509F" w:rsidRPr="003B3383" w:rsidRDefault="00D7509F" w:rsidP="00D7509F">
            <w:pPr>
              <w:spacing w:line="240" w:lineRule="auto"/>
              <w:jc w:val="center"/>
              <w:rPr>
                <w:rFonts w:ascii="Calibri" w:eastAsia="Calibri" w:hAnsi="Calibri"/>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D7509F" w:rsidRPr="003B3383" w:rsidRDefault="00D7509F" w:rsidP="00D7509F">
            <w:pPr>
              <w:spacing w:line="240" w:lineRule="auto"/>
              <w:jc w:val="center"/>
              <w:rPr>
                <w:rFonts w:ascii="Calibri" w:eastAsia="Calibri" w:hAnsi="Calibri"/>
                <w:sz w:val="18"/>
                <w:szCs w:val="18"/>
                <w:lang w:val="en-US" w:eastAsia="en-US"/>
              </w:rPr>
            </w:pPr>
            <w:r w:rsidRPr="003B3383">
              <w:rPr>
                <w:sz w:val="18"/>
                <w:szCs w:val="18"/>
              </w:rPr>
              <w:t>Декабрь</w:t>
            </w:r>
          </w:p>
          <w:p w:rsidR="00D7509F" w:rsidRPr="003B3383" w:rsidRDefault="00D7509F" w:rsidP="00D7509F">
            <w:pPr>
              <w:spacing w:line="240" w:lineRule="auto"/>
              <w:jc w:val="center"/>
              <w:rPr>
                <w:rFonts w:ascii="Calibri" w:eastAsia="Calibri" w:hAnsi="Calibri"/>
                <w:sz w:val="18"/>
                <w:szCs w:val="18"/>
                <w:lang w:eastAsia="en-US"/>
              </w:rPr>
            </w:pPr>
            <w:r w:rsidRPr="003B3383">
              <w:rPr>
                <w:sz w:val="18"/>
                <w:szCs w:val="18"/>
              </w:rPr>
              <w:t>2016</w:t>
            </w:r>
          </w:p>
        </w:tc>
        <w:tc>
          <w:tcPr>
            <w:tcW w:w="1121" w:type="dxa"/>
            <w:gridSpan w:val="2"/>
            <w:shd w:val="clear" w:color="auto" w:fill="auto"/>
            <w:vAlign w:val="center"/>
          </w:tcPr>
          <w:p w:rsidR="00D7509F" w:rsidRPr="00742976" w:rsidRDefault="00D7509F" w:rsidP="00D7509F">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w:t>
            </w:r>
            <w:r w:rsidRPr="00FF67D1">
              <w:rPr>
                <w:rFonts w:ascii="Times New Roman" w:hAnsi="Times New Roman"/>
                <w:bCs/>
                <w:sz w:val="18"/>
                <w:szCs w:val="18"/>
              </w:rPr>
              <w:t>е</w:t>
            </w:r>
            <w:r w:rsidRPr="00FF67D1">
              <w:rPr>
                <w:rFonts w:ascii="Times New Roman" w:hAnsi="Times New Roman"/>
                <w:bCs/>
                <w:sz w:val="18"/>
                <w:szCs w:val="18"/>
              </w:rPr>
              <w:t>ний</w:t>
            </w:r>
          </w:p>
        </w:tc>
        <w:tc>
          <w:tcPr>
            <w:tcW w:w="708" w:type="dxa"/>
            <w:shd w:val="clear" w:color="auto" w:fill="auto"/>
            <w:vAlign w:val="center"/>
          </w:tcPr>
          <w:p w:rsidR="00D7509F" w:rsidRPr="000559DD" w:rsidRDefault="00D7509F" w:rsidP="00D7509F">
            <w:pPr>
              <w:spacing w:line="240" w:lineRule="auto"/>
              <w:jc w:val="center"/>
              <w:rPr>
                <w:bCs/>
                <w:sz w:val="18"/>
                <w:szCs w:val="18"/>
              </w:rPr>
            </w:pPr>
            <w:r>
              <w:rPr>
                <w:bCs/>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pStyle w:val="ConsPlusNormal"/>
            </w:pPr>
            <w:r>
              <w:t>46.51</w:t>
            </w:r>
          </w:p>
        </w:tc>
        <w:tc>
          <w:tcPr>
            <w:tcW w:w="1038" w:type="dxa"/>
            <w:shd w:val="clear" w:color="auto" w:fill="auto"/>
            <w:vAlign w:val="center"/>
          </w:tcPr>
          <w:p w:rsidR="000506B6" w:rsidRPr="003222C5" w:rsidRDefault="000506B6" w:rsidP="000506B6">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Pr>
                <w:rFonts w:ascii="Times New Roman" w:hAnsi="Times New Roman"/>
                <w:sz w:val="18"/>
                <w:szCs w:val="18"/>
              </w:rPr>
              <w:t>298</w:t>
            </w:r>
          </w:p>
        </w:tc>
        <w:tc>
          <w:tcPr>
            <w:tcW w:w="443"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402D75"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pStyle w:val="ConsPlusNormal"/>
            </w:pPr>
            <w:r>
              <w:t>46.51</w:t>
            </w:r>
          </w:p>
        </w:tc>
        <w:tc>
          <w:tcPr>
            <w:tcW w:w="1038" w:type="dxa"/>
            <w:shd w:val="clear" w:color="auto" w:fill="auto"/>
            <w:vAlign w:val="center"/>
          </w:tcPr>
          <w:p w:rsidR="000506B6" w:rsidRPr="003222C5" w:rsidRDefault="000506B6" w:rsidP="000506B6">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55</w:t>
            </w:r>
          </w:p>
        </w:tc>
        <w:tc>
          <w:tcPr>
            <w:tcW w:w="443"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535EEE"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0506B6" w:rsidRPr="009669C6" w:rsidRDefault="000506B6" w:rsidP="000506B6">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46</w:t>
            </w:r>
          </w:p>
        </w:tc>
        <w:tc>
          <w:tcPr>
            <w:tcW w:w="443"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535EEE"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shd w:val="clear" w:color="auto" w:fill="auto"/>
            <w:vAlign w:val="center"/>
          </w:tcPr>
          <w:p w:rsidR="000506B6" w:rsidRPr="00184FAC"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06EDB">
        <w:trPr>
          <w:cantSplit/>
          <w:trHeight w:val="912"/>
          <w:jc w:val="center"/>
        </w:trPr>
        <w:tc>
          <w:tcPr>
            <w:tcW w:w="443" w:type="dxa"/>
            <w:shd w:val="clear" w:color="auto" w:fill="FFFFFF"/>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A6CD1" w:rsidRPr="006A6CD1" w:rsidRDefault="006A6CD1"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6A6CD1" w:rsidRPr="006A6CD1" w:rsidRDefault="006A6CD1"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6A6CD1" w:rsidRPr="006A6CD1" w:rsidRDefault="006A6CD1"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6A6CD1" w:rsidRPr="006A6CD1" w:rsidRDefault="006A6CD1"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6A6CD1" w:rsidRPr="006A6CD1" w:rsidRDefault="006A6CD1"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6A6CD1" w:rsidRPr="006A6CD1" w:rsidRDefault="006A6CD1"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vAlign w:val="center"/>
          </w:tcPr>
          <w:p w:rsidR="006A6CD1" w:rsidRPr="006A6CD1" w:rsidRDefault="006A6CD1" w:rsidP="000506B6">
            <w:pPr>
              <w:spacing w:line="240" w:lineRule="auto"/>
              <w:jc w:val="left"/>
              <w:rPr>
                <w:sz w:val="18"/>
                <w:szCs w:val="18"/>
              </w:rPr>
            </w:pPr>
            <w:r w:rsidRPr="006A6CD1">
              <w:rPr>
                <w:sz w:val="18"/>
                <w:szCs w:val="18"/>
              </w:rPr>
              <w:t xml:space="preserve">г. Мурманск </w:t>
            </w:r>
          </w:p>
        </w:tc>
        <w:tc>
          <w:tcPr>
            <w:tcW w:w="1134" w:type="dxa"/>
            <w:vAlign w:val="center"/>
          </w:tcPr>
          <w:p w:rsidR="006A6CD1" w:rsidRPr="006A6CD1" w:rsidRDefault="006A6CD1" w:rsidP="000506B6">
            <w:pPr>
              <w:spacing w:line="240" w:lineRule="auto"/>
              <w:jc w:val="center"/>
              <w:rPr>
                <w:sz w:val="18"/>
                <w:szCs w:val="18"/>
              </w:rPr>
            </w:pPr>
            <w:r w:rsidRPr="006A6CD1">
              <w:rPr>
                <w:sz w:val="18"/>
                <w:szCs w:val="18"/>
              </w:rPr>
              <w:t>8 000 000</w:t>
            </w:r>
          </w:p>
        </w:tc>
        <w:tc>
          <w:tcPr>
            <w:tcW w:w="1134" w:type="dxa"/>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6A6CD1" w:rsidRPr="006A6CD1" w:rsidRDefault="006A6CD1"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6A6CD1" w:rsidRPr="006A6CD1" w:rsidRDefault="006A6CD1" w:rsidP="000506B6">
            <w:pPr>
              <w:jc w:val="center"/>
            </w:pPr>
            <w:r w:rsidRPr="006A6CD1">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E3373B">
              <w:rPr>
                <w:rFonts w:ascii="Times New Roman" w:hAnsi="Times New Roman"/>
                <w:sz w:val="24"/>
                <w:szCs w:val="24"/>
              </w:rPr>
              <w:t> 8</w:t>
            </w:r>
            <w:r w:rsidR="00187A7C">
              <w:rPr>
                <w:rFonts w:ascii="Times New Roman" w:hAnsi="Times New Roman"/>
                <w:sz w:val="24"/>
                <w:szCs w:val="24"/>
              </w:rPr>
              <w:t>43</w:t>
            </w:r>
            <w:r w:rsidR="00E3373B">
              <w:rPr>
                <w:rFonts w:ascii="Times New Roman" w:hAnsi="Times New Roman"/>
                <w:sz w:val="24"/>
                <w:szCs w:val="24"/>
              </w:rPr>
              <w:t xml:space="preserve"> </w:t>
            </w:r>
            <w:r w:rsidR="00187A7C">
              <w:rPr>
                <w:rFonts w:ascii="Times New Roman" w:hAnsi="Times New Roman"/>
                <w:sz w:val="24"/>
                <w:szCs w:val="24"/>
              </w:rPr>
              <w:t>621</w:t>
            </w:r>
            <w:r w:rsidR="007830DB">
              <w:rPr>
                <w:rFonts w:ascii="Times New Roman" w:hAnsi="Times New Roman"/>
                <w:sz w:val="24"/>
                <w:szCs w:val="24"/>
              </w:rPr>
              <w:t> </w:t>
            </w:r>
            <w:r w:rsidR="00187A7C">
              <w:rPr>
                <w:rFonts w:ascii="Times New Roman" w:hAnsi="Times New Roman"/>
                <w:sz w:val="24"/>
                <w:szCs w:val="24"/>
              </w:rPr>
              <w:t>138</w:t>
            </w:r>
            <w:r w:rsidR="00CE618F">
              <w:rPr>
                <w:rFonts w:ascii="Times New Roman" w:hAnsi="Times New Roman"/>
                <w:sz w:val="24"/>
                <w:szCs w:val="24"/>
              </w:rPr>
              <w:t xml:space="preserve"> </w:t>
            </w:r>
            <w:r w:rsidRPr="00901E51">
              <w:rPr>
                <w:rFonts w:ascii="Times New Roman" w:hAnsi="Times New Roman"/>
                <w:sz w:val="24"/>
                <w:szCs w:val="24"/>
              </w:rPr>
              <w:t>рубл</w:t>
            </w:r>
            <w:r w:rsidR="005B6977">
              <w:rPr>
                <w:rFonts w:ascii="Times New Roman" w:hAnsi="Times New Roman"/>
                <w:sz w:val="24"/>
                <w:szCs w:val="24"/>
              </w:rPr>
              <w:t>ей</w:t>
            </w:r>
            <w:r w:rsidR="00AB639A">
              <w:rPr>
                <w:rFonts w:ascii="Times New Roman" w:hAnsi="Times New Roman"/>
                <w:sz w:val="24"/>
                <w:szCs w:val="24"/>
              </w:rPr>
              <w:t xml:space="preserve"> </w:t>
            </w:r>
            <w:r w:rsidR="00187A7C">
              <w:rPr>
                <w:rFonts w:ascii="Times New Roman" w:hAnsi="Times New Roman"/>
                <w:sz w:val="24"/>
                <w:szCs w:val="24"/>
              </w:rPr>
              <w:t>6</w:t>
            </w:r>
            <w:r w:rsidR="005B6977">
              <w:rPr>
                <w:rFonts w:ascii="Times New Roman" w:hAnsi="Times New Roman"/>
                <w:sz w:val="24"/>
                <w:szCs w:val="24"/>
              </w:rPr>
              <w:t>3</w:t>
            </w:r>
            <w:r w:rsidR="00D15EF1" w:rsidRPr="00901E51">
              <w:rPr>
                <w:rFonts w:ascii="Times New Roman" w:hAnsi="Times New Roman"/>
                <w:sz w:val="24"/>
                <w:szCs w:val="24"/>
              </w:rPr>
              <w:t xml:space="preserve"> копе</w:t>
            </w:r>
            <w:r w:rsidR="00187A7C">
              <w:rPr>
                <w:rFonts w:ascii="Times New Roman" w:hAnsi="Times New Roman"/>
                <w:sz w:val="24"/>
                <w:szCs w:val="24"/>
              </w:rPr>
              <w:t>й</w:t>
            </w:r>
            <w:r w:rsidR="00D15EF1" w:rsidRPr="00901E51">
              <w:rPr>
                <w:rFonts w:ascii="Times New Roman" w:hAnsi="Times New Roman"/>
                <w:sz w:val="24"/>
                <w:szCs w:val="24"/>
              </w:rPr>
              <w:t>к</w:t>
            </w:r>
            <w:r w:rsidR="00187A7C">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E3373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E3373B">
              <w:rPr>
                <w:rFonts w:ascii="Times New Roman" w:hAnsi="Times New Roman"/>
                <w:sz w:val="24"/>
                <w:szCs w:val="24"/>
              </w:rPr>
              <w:t>42</w:t>
            </w:r>
            <w:r w:rsidR="007D5AFD">
              <w:rPr>
                <w:rFonts w:ascii="Times New Roman" w:hAnsi="Times New Roman"/>
                <w:sz w:val="24"/>
                <w:szCs w:val="24"/>
              </w:rPr>
              <w:t> </w:t>
            </w:r>
            <w:r w:rsidR="00E3373B">
              <w:rPr>
                <w:rFonts w:ascii="Times New Roman" w:hAnsi="Times New Roman"/>
                <w:sz w:val="24"/>
                <w:szCs w:val="24"/>
              </w:rPr>
              <w:t>3</w:t>
            </w:r>
            <w:r w:rsidR="00820095">
              <w:rPr>
                <w:rFonts w:ascii="Times New Roman" w:hAnsi="Times New Roman"/>
                <w:sz w:val="24"/>
                <w:szCs w:val="24"/>
              </w:rPr>
              <w:t>81</w:t>
            </w:r>
            <w:r w:rsidR="007D5AFD">
              <w:rPr>
                <w:rFonts w:ascii="Times New Roman" w:hAnsi="Times New Roman"/>
                <w:sz w:val="24"/>
                <w:szCs w:val="24"/>
              </w:rPr>
              <w:t> </w:t>
            </w:r>
            <w:r w:rsidR="00820095">
              <w:rPr>
                <w:rFonts w:ascii="Times New Roman" w:hAnsi="Times New Roman"/>
                <w:sz w:val="24"/>
                <w:szCs w:val="24"/>
              </w:rPr>
              <w:t>204</w:t>
            </w:r>
            <w:r w:rsidR="007D5AFD">
              <w:rPr>
                <w:rFonts w:ascii="Times New Roman" w:hAnsi="Times New Roman"/>
                <w:sz w:val="24"/>
                <w:szCs w:val="24"/>
              </w:rPr>
              <w:t xml:space="preserve"> </w:t>
            </w:r>
            <w:r w:rsidRPr="00901E51">
              <w:rPr>
                <w:rFonts w:ascii="Times New Roman" w:hAnsi="Times New Roman"/>
                <w:sz w:val="24"/>
                <w:szCs w:val="24"/>
              </w:rPr>
              <w:t>рубл</w:t>
            </w:r>
            <w:r w:rsidR="00820095">
              <w:rPr>
                <w:rFonts w:ascii="Times New Roman" w:hAnsi="Times New Roman"/>
                <w:sz w:val="24"/>
                <w:szCs w:val="24"/>
              </w:rPr>
              <w:t>я</w:t>
            </w:r>
            <w:r w:rsidR="00B13FDE">
              <w:rPr>
                <w:rFonts w:ascii="Times New Roman" w:hAnsi="Times New Roman"/>
                <w:sz w:val="24"/>
                <w:szCs w:val="24"/>
              </w:rPr>
              <w:t xml:space="preserve"> </w:t>
            </w:r>
            <w:r w:rsidR="00820095">
              <w:rPr>
                <w:rFonts w:ascii="Times New Roman" w:hAnsi="Times New Roman"/>
                <w:sz w:val="24"/>
                <w:szCs w:val="24"/>
              </w:rPr>
              <w:t>29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187A7C">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20095">
              <w:rPr>
                <w:rFonts w:ascii="Times New Roman" w:hAnsi="Times New Roman"/>
                <w:sz w:val="24"/>
                <w:szCs w:val="24"/>
              </w:rPr>
              <w:t>6 </w:t>
            </w:r>
            <w:r w:rsidR="008F4301">
              <w:rPr>
                <w:rFonts w:ascii="Times New Roman" w:hAnsi="Times New Roman"/>
                <w:sz w:val="24"/>
                <w:szCs w:val="24"/>
              </w:rPr>
              <w:t>3</w:t>
            </w:r>
            <w:r w:rsidR="00820095">
              <w:rPr>
                <w:rFonts w:ascii="Times New Roman" w:hAnsi="Times New Roman"/>
                <w:sz w:val="24"/>
                <w:szCs w:val="24"/>
              </w:rPr>
              <w:t>34 118</w:t>
            </w:r>
            <w:r w:rsidRPr="00901E51">
              <w:rPr>
                <w:rFonts w:ascii="Times New Roman" w:hAnsi="Times New Roman"/>
                <w:sz w:val="24"/>
                <w:szCs w:val="24"/>
              </w:rPr>
              <w:t xml:space="preserve"> рубл</w:t>
            </w:r>
            <w:r w:rsidR="00820095">
              <w:rPr>
                <w:rFonts w:ascii="Times New Roman" w:hAnsi="Times New Roman"/>
                <w:sz w:val="24"/>
                <w:szCs w:val="24"/>
              </w:rPr>
              <w:t>ей</w:t>
            </w:r>
            <w:r w:rsidR="009C5B43" w:rsidRPr="00901E51">
              <w:rPr>
                <w:rFonts w:ascii="Times New Roman" w:hAnsi="Times New Roman"/>
                <w:sz w:val="24"/>
                <w:szCs w:val="24"/>
              </w:rPr>
              <w:t xml:space="preserve"> </w:t>
            </w:r>
            <w:r w:rsidR="008F4301">
              <w:rPr>
                <w:rFonts w:ascii="Times New Roman" w:hAnsi="Times New Roman"/>
                <w:sz w:val="24"/>
                <w:szCs w:val="24"/>
              </w:rPr>
              <w:t>3</w:t>
            </w:r>
            <w:r w:rsidR="00820095">
              <w:rPr>
                <w:rFonts w:ascii="Times New Roman" w:hAnsi="Times New Roman"/>
                <w:sz w:val="24"/>
                <w:szCs w:val="24"/>
              </w:rPr>
              <w:t>5</w:t>
            </w:r>
            <w:r w:rsidR="00F67508" w:rsidRPr="00901E51">
              <w:rPr>
                <w:rFonts w:ascii="Times New Roman" w:hAnsi="Times New Roman"/>
                <w:sz w:val="24"/>
                <w:szCs w:val="24"/>
              </w:rPr>
              <w:t xml:space="preserve"> копе</w:t>
            </w:r>
            <w:r w:rsidR="00820095">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20095">
              <w:rPr>
                <w:rFonts w:ascii="Times New Roman" w:hAnsi="Times New Roman"/>
                <w:sz w:val="24"/>
                <w:szCs w:val="24"/>
              </w:rPr>
              <w:t>3</w:t>
            </w:r>
            <w:r w:rsidR="009A0E83" w:rsidRPr="00901E51">
              <w:rPr>
                <w:rFonts w:ascii="Times New Roman" w:hAnsi="Times New Roman"/>
                <w:sz w:val="24"/>
                <w:szCs w:val="24"/>
              </w:rPr>
              <w:t>,</w:t>
            </w:r>
            <w:r w:rsidR="00187A7C">
              <w:rPr>
                <w:rFonts w:ascii="Times New Roman" w:hAnsi="Times New Roman"/>
                <w:sz w:val="24"/>
                <w:szCs w:val="24"/>
              </w:rPr>
              <w:t>62</w:t>
            </w:r>
            <w:bookmarkStart w:id="1" w:name="_GoBack"/>
            <w:bookmarkEnd w:id="1"/>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101429" w:rsidRDefault="00CF6FBE"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225605" w:rsidRDefault="00CF6FBE"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56DF2" w:rsidRDefault="00CF6FBE"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8B5F75" w:rsidRDefault="00CF6FBE"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B04004" w:rsidRDefault="00CF6FBE"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676E97" w:rsidRDefault="00CF6FBE"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jc w:val="center"/>
              <w:rPr>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Июль</w:t>
            </w:r>
          </w:p>
          <w:p w:rsidR="00CF6FBE" w:rsidRPr="0059677B" w:rsidRDefault="00CF6FBE"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Сентябрь</w:t>
            </w:r>
          </w:p>
          <w:p w:rsidR="00CF6FBE" w:rsidRPr="0059677B" w:rsidRDefault="00CF6FBE"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3A717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BB1D56" w:rsidRDefault="00CF6FBE"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2C148B" w:rsidRDefault="00CF6FBE"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EC62D2" w:rsidRDefault="00CF6FBE"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Июль</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Август</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6E50AD" w:rsidRDefault="00CF6FBE"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Июль</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5368C" w:rsidRDefault="00CF6FBE"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8B44BB" w:rsidRDefault="00CF6FBE"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14383E" w:rsidRDefault="00CF6FBE"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lastRenderedPageBreak/>
              <w:t>27.</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C91DE9" w:rsidRDefault="00CF6FBE"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84D97" w:rsidRDefault="00CF6FBE"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E5629" w:rsidRDefault="00CF6FBE" w:rsidP="000506B6">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0506B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0506B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0506B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793BC3" w:rsidRDefault="00CF6FBE" w:rsidP="000506B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B448DF" w:rsidRDefault="00CF6FBE"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0506B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0746F" w:rsidRDefault="00CF6FBE" w:rsidP="000506B6">
            <w:pPr>
              <w:spacing w:line="240" w:lineRule="auto"/>
              <w:rPr>
                <w:rFonts w:eastAsia="Calibri" w:cs="Times New Roman CYR"/>
                <w:sz w:val="18"/>
                <w:szCs w:val="18"/>
                <w:lang w:eastAsia="en-US"/>
              </w:rPr>
            </w:pPr>
            <w:r>
              <w:rPr>
                <w:sz w:val="18"/>
                <w:szCs w:val="18"/>
              </w:rPr>
              <w:t xml:space="preserve">       Июль</w:t>
            </w:r>
          </w:p>
          <w:p w:rsidR="00CF6FBE" w:rsidRPr="00A0746F" w:rsidRDefault="00CF6FBE" w:rsidP="000506B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E727B7" w:rsidRDefault="00CF6FBE" w:rsidP="000506B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0506B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0506B6">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jc w:val="center"/>
            </w:pPr>
            <w:r w:rsidRPr="004341EC">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jc w:val="center"/>
            </w:pPr>
            <w:r w:rsidRPr="004341EC">
              <w:rPr>
                <w:rFonts w:ascii="Times New Roman" w:hAnsi="Times New Roman"/>
                <w:sz w:val="18"/>
                <w:szCs w:val="18"/>
              </w:rPr>
              <w:t>Нет</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C78FD" w:rsidRDefault="00D61763"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9D68BE" w:rsidRDefault="00D61763"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5613E9" w:rsidRDefault="00D61763"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B04279" w:rsidRDefault="00D61763"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466FA6" w:rsidRDefault="00D61763"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EC6CDC" w:rsidRDefault="00D61763" w:rsidP="000506B6">
            <w:pPr>
              <w:spacing w:line="240" w:lineRule="auto"/>
              <w:jc w:val="center"/>
              <w:rPr>
                <w:sz w:val="18"/>
                <w:szCs w:val="18"/>
              </w:rPr>
            </w:pPr>
            <w:r w:rsidRPr="00EC6CDC">
              <w:rPr>
                <w:sz w:val="18"/>
                <w:szCs w:val="18"/>
              </w:rPr>
              <w:t>Да</w:t>
            </w:r>
          </w:p>
        </w:tc>
      </w:tr>
      <w:tr w:rsidR="000B195D"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D07396">
            <w:pPr>
              <w:spacing w:line="240" w:lineRule="auto"/>
              <w:jc w:val="center"/>
            </w:pPr>
            <w:r w:rsidRPr="000B494A">
              <w:rPr>
                <w:rFonts w:ascii="Times New Roman" w:hAnsi="Times New Roman"/>
                <w:sz w:val="18"/>
                <w:szCs w:val="18"/>
              </w:rPr>
              <w:t>Нет</w:t>
            </w:r>
          </w:p>
        </w:tc>
      </w:tr>
      <w:tr w:rsidR="000B195D"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DE6266" w:rsidRDefault="000B195D"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A1114F" w:rsidRDefault="000B195D"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4943" w:rsidRDefault="000B195D"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lastRenderedPageBreak/>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0506B6">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0506B6">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786978" w:rsidRDefault="000B195D" w:rsidP="000506B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0506B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0506B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Декабрь</w:t>
            </w:r>
          </w:p>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pPr>
            <w:r>
              <w:rPr>
                <w:bCs/>
                <w:sz w:val="18"/>
                <w:szCs w:val="18"/>
              </w:rPr>
              <w:t>Запрос предлож</w:t>
            </w:r>
            <w:r>
              <w:rPr>
                <w:bCs/>
                <w:sz w:val="18"/>
                <w:szCs w:val="18"/>
              </w:rPr>
              <w:t>е</w:t>
            </w:r>
            <w:r>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jc w:val="center"/>
            </w:pPr>
            <w:r w:rsidRPr="004341EC">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lang w:eastAsia="en-US"/>
              </w:rPr>
            </w:pPr>
            <w:r w:rsidRPr="000B494A">
              <w:rPr>
                <w:rFonts w:ascii="Times New Roman" w:hAnsi="Times New Roman"/>
                <w:sz w:val="18"/>
                <w:szCs w:val="18"/>
              </w:rPr>
              <w:t>Нет</w:t>
            </w:r>
          </w:p>
        </w:tc>
      </w:tr>
      <w:tr w:rsidR="000B195D"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065F" w:rsidRDefault="000B195D"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0B494A">
              <w:rPr>
                <w:rFonts w:ascii="Times New Roman" w:hAnsi="Times New Roman"/>
                <w:sz w:val="18"/>
                <w:szCs w:val="18"/>
              </w:rPr>
              <w:t>Нет</w:t>
            </w:r>
          </w:p>
        </w:tc>
      </w:tr>
      <w:tr w:rsidR="000B195D"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84EB9" w:rsidRDefault="000B195D"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B195D"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B195D">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1402" w:rsidRDefault="000B195D"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385CCA" w:rsidRDefault="000B195D"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0B494A">
              <w:rPr>
                <w:rFonts w:ascii="Times New Roman" w:hAnsi="Times New Roman"/>
                <w:sz w:val="18"/>
                <w:szCs w:val="18"/>
              </w:rPr>
              <w:t>Нет</w:t>
            </w:r>
          </w:p>
        </w:tc>
      </w:tr>
      <w:tr w:rsidR="000B195D"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B195D"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337548" w:rsidRDefault="000B195D"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0B195D"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B195D">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bCs/>
                <w:sz w:val="18"/>
                <w:szCs w:val="18"/>
              </w:rPr>
            </w:pPr>
            <w:r w:rsidRPr="00E41F20">
              <w:rPr>
                <w:bCs/>
                <w:sz w:val="18"/>
                <w:szCs w:val="18"/>
              </w:rPr>
              <w:t>Ноябрь</w:t>
            </w:r>
          </w:p>
          <w:p w:rsidR="000B195D" w:rsidRPr="00E41F20" w:rsidRDefault="000B195D"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7A2DF8" w:rsidRDefault="000B195D"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5443F2">
        <w:rPr>
          <w:rFonts w:ascii="Times New Roman" w:hAnsi="Times New Roman"/>
          <w:sz w:val="24"/>
          <w:szCs w:val="24"/>
        </w:rPr>
        <w:t>0</w:t>
      </w:r>
      <w:r w:rsidR="00F82B39">
        <w:rPr>
          <w:rFonts w:ascii="Times New Roman" w:hAnsi="Times New Roman"/>
          <w:sz w:val="24"/>
          <w:szCs w:val="24"/>
        </w:rPr>
        <w:t>6</w:t>
      </w:r>
      <w:r w:rsidR="00190479" w:rsidRPr="00F839FE">
        <w:rPr>
          <w:rFonts w:ascii="Times New Roman" w:hAnsi="Times New Roman"/>
          <w:sz w:val="24"/>
          <w:szCs w:val="24"/>
        </w:rPr>
        <w:t>.</w:t>
      </w:r>
      <w:r w:rsidR="00C514E4">
        <w:rPr>
          <w:rFonts w:ascii="Times New Roman" w:hAnsi="Times New Roman"/>
          <w:sz w:val="24"/>
          <w:szCs w:val="24"/>
        </w:rPr>
        <w:t>0</w:t>
      </w:r>
      <w:r w:rsidR="00F82B39">
        <w:rPr>
          <w:rFonts w:ascii="Times New Roman" w:hAnsi="Times New Roman"/>
          <w:sz w:val="24"/>
          <w:szCs w:val="24"/>
        </w:rPr>
        <w:t>7</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9F" w:rsidRDefault="00D7509F">
      <w:r>
        <w:separator/>
      </w:r>
    </w:p>
  </w:endnote>
  <w:endnote w:type="continuationSeparator" w:id="0">
    <w:p w:rsidR="00D7509F" w:rsidRDefault="00D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9F" w:rsidRDefault="00D7509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509F" w:rsidRDefault="00D7509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9F" w:rsidRDefault="00D7509F">
    <w:pPr>
      <w:pStyle w:val="a5"/>
      <w:jc w:val="right"/>
    </w:pPr>
  </w:p>
  <w:p w:rsidR="00D7509F" w:rsidRPr="005C097E" w:rsidRDefault="00D7509F" w:rsidP="0059011B">
    <w:pPr>
      <w:pStyle w:val="a5"/>
      <w:tabs>
        <w:tab w:val="left" w:pos="5244"/>
        <w:tab w:val="right" w:pos="14570"/>
      </w:tabs>
      <w:jc w:val="left"/>
      <w:rPr>
        <w:lang w:val="ru-RU"/>
      </w:rPr>
    </w:pPr>
    <w:r>
      <w:tab/>
    </w:r>
    <w:r>
      <w:tab/>
    </w:r>
    <w:r>
      <w:tab/>
    </w:r>
    <w:r>
      <w:tab/>
    </w:r>
  </w:p>
  <w:p w:rsidR="00D7509F" w:rsidRDefault="00D7509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9F" w:rsidRDefault="00D7509F">
      <w:r>
        <w:separator/>
      </w:r>
    </w:p>
  </w:footnote>
  <w:footnote w:type="continuationSeparator" w:id="0">
    <w:p w:rsidR="00D7509F" w:rsidRDefault="00D7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D7509F" w:rsidRDefault="00D7509F">
        <w:pPr>
          <w:pStyle w:val="a8"/>
          <w:jc w:val="center"/>
        </w:pPr>
        <w:r>
          <w:fldChar w:fldCharType="begin"/>
        </w:r>
        <w:r>
          <w:instrText>PAGE   \* MERGEFORMAT</w:instrText>
        </w:r>
        <w:r>
          <w:fldChar w:fldCharType="separate"/>
        </w:r>
        <w:r w:rsidR="00187A7C" w:rsidRPr="00187A7C">
          <w:rPr>
            <w:noProof/>
            <w:lang w:val="ru-RU"/>
          </w:rPr>
          <w:t>47</w:t>
        </w:r>
        <w:r>
          <w:fldChar w:fldCharType="end"/>
        </w:r>
      </w:p>
    </w:sdtContent>
  </w:sdt>
  <w:p w:rsidR="00D7509F" w:rsidRDefault="00D750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949"/>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8181-6C35-4BAB-BACF-4F2C4A3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14460</Words>
  <Characters>82426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96693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2016-07-01T10:22:00Z</cp:lastPrinted>
  <dcterms:created xsi:type="dcterms:W3CDTF">2016-07-06T08:06:00Z</dcterms:created>
  <dcterms:modified xsi:type="dcterms:W3CDTF">2016-07-08T07:26:00Z</dcterms:modified>
</cp:coreProperties>
</file>