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BF4F6" w14:textId="77777777" w:rsidR="007643D3" w:rsidRPr="009206DA" w:rsidRDefault="007643D3" w:rsidP="007626D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4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D7163FA" w14:textId="5DD7387C" w:rsidR="007643D3" w:rsidRPr="009206DA" w:rsidRDefault="007643D3" w:rsidP="00FF2B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69789B"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</w:t>
      </w:r>
      <w:proofErr w:type="gramEnd"/>
      <w:r w:rsidR="0069789B"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информационных услуг с использованием установленных экземпляров систем «</w:t>
      </w:r>
      <w:proofErr w:type="spellStart"/>
      <w:r w:rsidR="0069789B"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="0069789B"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206DA">
        <w:rPr>
          <w:rFonts w:ascii="Times New Roman" w:eastAsia="Calibri" w:hAnsi="Times New Roman" w:cs="Times New Roman"/>
          <w:b/>
          <w:sz w:val="24"/>
          <w:szCs w:val="24"/>
        </w:rPr>
        <w:t xml:space="preserve"> (итоговый протокол)</w:t>
      </w:r>
    </w:p>
    <w:p w14:paraId="421539CC" w14:textId="77777777" w:rsidR="007643D3" w:rsidRPr="009206DA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435727FE" w14:textId="4B2DFE37" w:rsidR="007643D3" w:rsidRPr="009206DA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</w:t>
      </w:r>
      <w:r w:rsidR="002342A0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238CF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C595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69789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595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14:paraId="01A60FCC" w14:textId="77777777" w:rsidR="007643D3" w:rsidRPr="009206DA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D1C38D" w14:textId="77777777" w:rsidR="0069789B" w:rsidRPr="009206DA" w:rsidRDefault="0069789B" w:rsidP="0069789B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Hlk511819643"/>
      <w:r w:rsidRPr="009206D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49688D42" w14:textId="77777777" w:rsidR="001C595C" w:rsidRPr="009206DA" w:rsidRDefault="0069789B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9206DA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1"/>
      <w:bookmarkEnd w:id="2"/>
      <w:bookmarkEnd w:id="3"/>
      <w:bookmarkEnd w:id="4"/>
      <w:r w:rsidR="001C595C" w:rsidRPr="009206DA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1C595C" w:rsidRPr="009206D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r w:rsidR="001C595C" w:rsidRPr="009206DA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="001C595C"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1C595C" w:rsidRPr="009206DA">
        <w:rPr>
          <w:rFonts w:ascii="Times New Roman" w:eastAsia="Calibri" w:hAnsi="Times New Roman" w:cs="Times New Roman"/>
          <w:sz w:val="24"/>
          <w:szCs w:val="24"/>
        </w:rPr>
        <w:t xml:space="preserve">» (далее – Услуга, Система </w:t>
      </w:r>
      <w:proofErr w:type="spellStart"/>
      <w:r w:rsidR="001C595C"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1C595C" w:rsidRPr="009206DA">
        <w:rPr>
          <w:rFonts w:ascii="Times New Roman" w:eastAsia="Calibri" w:hAnsi="Times New Roman" w:cs="Times New Roman"/>
          <w:sz w:val="24"/>
          <w:szCs w:val="24"/>
        </w:rPr>
        <w:t xml:space="preserve"> или Система).</w:t>
      </w:r>
      <w:bookmarkEnd w:id="5"/>
      <w:bookmarkEnd w:id="6"/>
      <w:bookmarkEnd w:id="7"/>
    </w:p>
    <w:p w14:paraId="4B00014E" w14:textId="77777777" w:rsidR="001C595C" w:rsidRPr="009206DA" w:rsidRDefault="001C595C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обслуживаемых Систем </w:t>
      </w:r>
      <w:proofErr w:type="spellStart"/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23 экземпляра Систем с общим количеством точек доступа 624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3EEF7E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9206DA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125 172 (Сто двадцать пять тысяч сто семьдесят два) рубля 76 копеек.  </w:t>
      </w:r>
    </w:p>
    <w:p w14:paraId="3B768CAA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Общая стоимость сопровождения всех установленных комплектов </w:t>
      </w:r>
      <w:proofErr w:type="spellStart"/>
      <w:r w:rsidRPr="009206DA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– 1 502 073 (Один миллион пятьсот две тысячи семьдесят три) рубля 12 копеек.</w:t>
      </w:r>
    </w:p>
    <w:p w14:paraId="4DFF3212" w14:textId="77777777" w:rsidR="001C595C" w:rsidRPr="009206DA" w:rsidRDefault="001C595C" w:rsidP="001C59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6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НДС, все расходы Исполнителя, связанные с исполнением Договора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30ADFC" w14:textId="77777777" w:rsidR="001C595C" w:rsidRPr="009206DA" w:rsidRDefault="001C595C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01.03.2020 по 28.02.2021 включительно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308F8765" w14:textId="77777777" w:rsidR="001C595C" w:rsidRPr="009206DA" w:rsidRDefault="001C595C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оказания Услуг</w:t>
      </w: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gramStart"/>
      <w:r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согласно Приложения</w:t>
      </w:r>
      <w:proofErr w:type="gramEnd"/>
      <w:r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 1 проекта Договора</w:t>
      </w:r>
      <w:r w:rsidRPr="009206D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0D4A0848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6C2C7CC8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01BC0191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2494C35C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техническую профилактику работоспособности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и восстановление работоспособности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7A17764A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консультирование по работе с экземпляром (-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Системы, в 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. обучение Заказчика работе с экземпляро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м(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по методикам Сети 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14:paraId="7121EBDE" w14:textId="77777777" w:rsidR="001C595C" w:rsidRPr="009206DA" w:rsidRDefault="001C595C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</w:t>
      </w:r>
      <w:r w:rsidRPr="009206D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3D628E92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</w:p>
    <w:p w14:paraId="090458AD" w14:textId="77777777" w:rsidR="001C595C" w:rsidRPr="009206DA" w:rsidRDefault="001C595C" w:rsidP="001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В том случае, если у Заказчика возникнут обоснованные претензии к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у(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их)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Системы, в отношении которого(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не оказываются услуги по сопровождению.</w:t>
      </w:r>
    </w:p>
    <w:p w14:paraId="06CA8BF7" w14:textId="77777777" w:rsidR="001C595C" w:rsidRPr="009206DA" w:rsidRDefault="001C595C" w:rsidP="001C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1.8.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14:paraId="23682F2A" w14:textId="77777777" w:rsidR="001C595C" w:rsidRPr="009206DA" w:rsidRDefault="001C595C" w:rsidP="001C59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Заказчик оплачивает стоимость информационных услуг с использованием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дств с р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Системы) за месяц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1A07E03" w14:textId="7A527BE9" w:rsidR="0069789B" w:rsidRPr="009206DA" w:rsidRDefault="0069789B" w:rsidP="001C59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9206DA">
        <w:rPr>
          <w:rFonts w:ascii="Times New Roman" w:hAnsi="Times New Roman" w:cs="Times New Roman"/>
          <w:sz w:val="24"/>
          <w:szCs w:val="24"/>
        </w:rPr>
        <w:t> 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050EE4ED" w14:textId="77777777" w:rsidR="0069789B" w:rsidRPr="009206DA" w:rsidRDefault="0069789B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1158B" w14:textId="2550CA69" w:rsidR="0069789B" w:rsidRPr="009206DA" w:rsidRDefault="0069789B" w:rsidP="0069789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206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74792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C595C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174792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C595C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1C595C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C595C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C595C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8543260" w14:textId="77777777" w:rsidR="0069789B" w:rsidRPr="009206DA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14:paraId="34B092A6" w14:textId="77777777" w:rsidR="006E55E5" w:rsidRPr="009206DA" w:rsidRDefault="006E55E5" w:rsidP="006E55E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74F6C6B0" w14:textId="77777777" w:rsidR="006E55E5" w:rsidRPr="009206DA" w:rsidRDefault="006E55E5" w:rsidP="006E55E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14:paraId="3A314CB8" w14:textId="77777777" w:rsidR="006E55E5" w:rsidRPr="009206DA" w:rsidRDefault="006E55E5" w:rsidP="006E55E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1058EF36" w14:textId="77777777" w:rsidR="006E55E5" w:rsidRPr="009206DA" w:rsidRDefault="006E55E5" w:rsidP="006E55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14:paraId="3EDD9F38" w14:textId="77777777" w:rsidR="006E55E5" w:rsidRPr="009206DA" w:rsidRDefault="006E55E5" w:rsidP="006E55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14:paraId="5731EE73" w14:textId="77777777" w:rsidR="006E55E5" w:rsidRPr="009206DA" w:rsidRDefault="006E55E5" w:rsidP="006E55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технологий.</w:t>
      </w:r>
    </w:p>
    <w:p w14:paraId="31959A14" w14:textId="77777777" w:rsidR="006E55E5" w:rsidRPr="009206DA" w:rsidRDefault="006E55E5" w:rsidP="006E55E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Петренко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инженер-программист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информационных технологий.</w:t>
      </w:r>
    </w:p>
    <w:p w14:paraId="5344C51C" w14:textId="77777777" w:rsidR="006E55E5" w:rsidRPr="009206DA" w:rsidRDefault="006E55E5" w:rsidP="006E55E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04AA6D4" w14:textId="77777777" w:rsidR="006E55E5" w:rsidRPr="009206DA" w:rsidRDefault="006E55E5" w:rsidP="006E55E5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9206DA">
        <w:rPr>
          <w:rFonts w:ascii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Pr="009206D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9254C1E" w14:textId="77777777" w:rsidR="0069789B" w:rsidRPr="009206DA" w:rsidRDefault="0069789B" w:rsidP="0069789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E5EDEB" w14:textId="1403CB0A" w:rsidR="0069789B" w:rsidRPr="009206DA" w:rsidRDefault="0069789B" w:rsidP="00E8360A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 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Протоколу № 2 рассмотрения вторых частей заявок на участие в запросе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</w:t>
      </w:r>
      <w:proofErr w:type="gram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соответствующ</w:t>
      </w:r>
      <w:r w:rsidR="00E8360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(Участниками закупки являются только субъекты малого и среднего предпринимательства) (далее – Документация) </w:t>
      </w:r>
      <w:r w:rsidR="00E8360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поступившей от Участника закупки.</w:t>
      </w:r>
      <w:proofErr w:type="gramEnd"/>
    </w:p>
    <w:p w14:paraId="17BAA64F" w14:textId="77777777" w:rsidR="00A342D7" w:rsidRPr="009206DA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0"/>
    <w:p w14:paraId="45A2215D" w14:textId="7378922A" w:rsidR="0069789B" w:rsidRPr="009206DA" w:rsidRDefault="0069789B" w:rsidP="0069789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70C0F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8451B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B70C0F"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рассмотрено ценовое предложение Участника закупки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77E6C233" w14:textId="77777777" w:rsidR="0069789B" w:rsidRPr="009206DA" w:rsidRDefault="0069789B" w:rsidP="00697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B5216D" w14:textId="77777777" w:rsidR="0069789B" w:rsidRPr="009206DA" w:rsidRDefault="0069789B" w:rsidP="0069789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9206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«Что делать Заполярье» (</w:t>
      </w:r>
      <w:bookmarkStart w:id="9" w:name="_Hlk536606064"/>
      <w:r w:rsidRPr="009206D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«Что делать Заполярье»</w:t>
      </w:r>
      <w:bookmarkEnd w:id="9"/>
      <w:r w:rsidRPr="009206D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183038, г. Мурманск, ул. Карла Либкнехта, д. 27, корпус А (ИНН 5190172798, КПП 519001001, ОГРН 1075190019827).</w:t>
      </w:r>
    </w:p>
    <w:p w14:paraId="41D03906" w14:textId="3C1EB0C8" w:rsidR="0069789B" w:rsidRPr="009206DA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C5CC955" w14:textId="05434A12" w:rsidR="0069789B" w:rsidRPr="009206DA" w:rsidRDefault="0069789B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1 456 867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D4BED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8451B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НДС </w:t>
      </w:r>
      <w:r w:rsidR="004D4BED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D455CD" w14:textId="2319D461" w:rsidR="00334D31" w:rsidRPr="009206DA" w:rsidRDefault="00334D31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9206DA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="00BF7025" w:rsidRPr="009206DA">
        <w:rPr>
          <w:rFonts w:ascii="Times New Roman" w:hAnsi="Times New Roman" w:cs="Times New Roman"/>
          <w:bCs/>
          <w:sz w:val="24"/>
          <w:szCs w:val="24"/>
        </w:rPr>
        <w:t>:</w:t>
      </w:r>
      <w:r w:rsidRPr="009206DA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8451B" w:rsidRPr="009206DA">
        <w:rPr>
          <w:rFonts w:ascii="Times New Roman" w:hAnsi="Times New Roman" w:cs="Times New Roman"/>
          <w:bCs/>
          <w:sz w:val="24"/>
          <w:szCs w:val="24"/>
        </w:rPr>
        <w:t>21</w:t>
      </w:r>
      <w:r w:rsidRPr="009206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451B" w:rsidRPr="009206DA">
        <w:rPr>
          <w:rFonts w:ascii="Times New Roman" w:hAnsi="Times New Roman" w:cs="Times New Roman"/>
          <w:bCs/>
          <w:sz w:val="24"/>
          <w:szCs w:val="24"/>
        </w:rPr>
        <w:t>405</w:t>
      </w:r>
      <w:r w:rsidRPr="009206DA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 w:rsidR="0098451B" w:rsidRPr="009206DA">
        <w:rPr>
          <w:rFonts w:ascii="Times New Roman" w:hAnsi="Times New Roman" w:cs="Times New Roman"/>
          <w:bCs/>
          <w:sz w:val="24"/>
          <w:szCs w:val="24"/>
        </w:rPr>
        <w:t>61</w:t>
      </w:r>
      <w:r w:rsidRPr="009206DA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98451B" w:rsidRPr="009206DA">
        <w:rPr>
          <w:rFonts w:ascii="Times New Roman" w:hAnsi="Times New Roman" w:cs="Times New Roman"/>
          <w:bCs/>
          <w:sz w:val="24"/>
          <w:szCs w:val="24"/>
        </w:rPr>
        <w:t>йка</w:t>
      </w:r>
      <w:r w:rsidRPr="009206D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0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НДС не облагается.</w:t>
      </w:r>
    </w:p>
    <w:p w14:paraId="6C2880A1" w14:textId="77777777" w:rsidR="0069789B" w:rsidRPr="009206DA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предпринимательства.</w:t>
      </w:r>
    </w:p>
    <w:p w14:paraId="6A3A41D8" w14:textId="5CBC3A8D" w:rsidR="00855D2D" w:rsidRPr="009206DA" w:rsidRDefault="00855D2D" w:rsidP="00855D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№ 925).</w:t>
      </w:r>
      <w:proofErr w:type="gramEnd"/>
    </w:p>
    <w:p w14:paraId="25029E76" w14:textId="77777777" w:rsidR="00D33471" w:rsidRPr="009206DA" w:rsidRDefault="00D33471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E1DDB" w14:textId="0FA4F209" w:rsidR="00200D4A" w:rsidRPr="009206DA" w:rsidRDefault="00200D4A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763604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3604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26FBF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Я: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417FFF3" w14:textId="0598E51A" w:rsidR="00E84B27" w:rsidRPr="009206DA" w:rsidRDefault="00E84B27" w:rsidP="00E84B27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26FBF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="00A26FBF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763604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0C0F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Заполярье»</w:t>
      </w:r>
      <w:r w:rsidR="00A26FBF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</w:t>
      </w:r>
      <w:r w:rsidR="00A26FBF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ующим </w:t>
      </w:r>
      <w:r w:rsidR="00E1430D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 w:rsidR="00A26FBF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26FBF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B70C0F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Заполярье»</w:t>
      </w:r>
      <w:r w:rsidR="00E1430D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7C2E5B1" w14:textId="77777777" w:rsidR="00E84B27" w:rsidRPr="009206DA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AF29E08" w14:textId="77777777" w:rsidR="00200D4A" w:rsidRPr="009206DA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4C1FF34" w14:textId="77777777" w:rsidR="000323B2" w:rsidRPr="009206DA" w:rsidRDefault="000323B2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9B3B56" w14:textId="0E1BB3D6" w:rsidR="00965026" w:rsidRPr="009206DA" w:rsidRDefault="00A26FBF" w:rsidP="009650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84B27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E84B27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</w:t>
      </w:r>
      <w:r w:rsidR="0061086C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АО «МЭС» (ИНН 5190907139, ОГРН 1095190009111) и п. 4.12.4. Документации и оценить заявку </w:t>
      </w:r>
      <w:r w:rsidR="00B70C0F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Заполярье»</w:t>
      </w:r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</w:t>
      </w:r>
      <w:r w:rsidR="00E46867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включенный в перечень Участников запроса предложений в электронной форме, заявка которого соответствует требованиям </w:t>
      </w:r>
      <w:proofErr w:type="gramStart"/>
      <w:r w:rsidR="00E46867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proofErr w:type="gramEnd"/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заявка которого соответствует требованиям Документации).</w:t>
      </w:r>
    </w:p>
    <w:p w14:paraId="6640142D" w14:textId="77777777" w:rsidR="00965026" w:rsidRPr="009206DA" w:rsidRDefault="00965026" w:rsidP="009650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52FC8E" w14:textId="77777777" w:rsidR="00965026" w:rsidRPr="009206DA" w:rsidRDefault="00965026" w:rsidP="009650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1AFB73D" w14:textId="77777777" w:rsidR="00965026" w:rsidRPr="009206DA" w:rsidRDefault="00965026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158F54" w14:textId="5C55FA62" w:rsidR="00570B0C" w:rsidRPr="009206DA" w:rsidRDefault="00A26FBF" w:rsidP="00AE1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E16A8"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E16A8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70B0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570B0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570B0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</w:t>
      </w:r>
      <w:r w:rsidR="00547003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570B0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828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Заполярье»</w:t>
      </w:r>
      <w:r w:rsidR="00570B0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286022" w14:textId="2DC21F68" w:rsidR="00570B0C" w:rsidRPr="009206DA" w:rsidRDefault="00570B0C" w:rsidP="00570B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</w:t>
      </w:r>
      <w:r w:rsidR="00B8576E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</w:t>
      </w:r>
      <w:r w:rsidR="004421D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оказания услуг по </w:t>
      </w:r>
      <w:r w:rsidR="0061086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выполнению </w:t>
      </w:r>
      <w:r w:rsidR="004421DC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</w:t>
      </w:r>
      <w:r w:rsidR="00B0173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8576E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 w:rsidR="00B0173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AFCD14B" w14:textId="0FAC92F2" w:rsidR="00965026" w:rsidRPr="009206DA" w:rsidRDefault="00B8576E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5026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E64B0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5026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4B0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65026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14:paraId="0FF5F507" w14:textId="77777777" w:rsidR="00570B0C" w:rsidRPr="009206DA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9C5CBA8" w14:textId="77777777" w:rsidR="00102FEA" w:rsidRPr="009206DA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6422DC1F" w14:textId="77777777" w:rsidR="00570B0C" w:rsidRPr="009206DA" w:rsidRDefault="00570B0C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38747" w14:textId="77A14141" w:rsidR="00547003" w:rsidRPr="009206DA" w:rsidRDefault="00A26FBF" w:rsidP="0054700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11FD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B11FD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B11FD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21417E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«Что делать Заполярье» (</w:t>
      </w:r>
      <w:r w:rsidR="0021417E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21417E" w:rsidRPr="009206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183038, г. Мурманск, ул. Карла Либкнехта, д. 27, корпус А. ИНН 5190172798, КПП 519001001, ОГРН 1075190019827</w:t>
      </w:r>
      <w:r w:rsidR="00547003" w:rsidRPr="009206DA">
        <w:rPr>
          <w:rFonts w:ascii="Times New Roman" w:hAnsi="Times New Roman" w:cs="Times New Roman"/>
          <w:sz w:val="24"/>
          <w:szCs w:val="24"/>
        </w:rPr>
        <w:t xml:space="preserve">, </w:t>
      </w:r>
      <w:r w:rsidR="00547003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547003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22FA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8573DA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C22FA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</w:t>
      </w:r>
      <w:proofErr w:type="gramEnd"/>
      <w:r w:rsidR="00C22FA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22FA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="00C22FAA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заявке Участника запроса предложений в электронной форме и в Документации</w:t>
      </w:r>
      <w:r w:rsidR="00547003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6D7F06B0" w14:textId="77777777" w:rsidR="00993882" w:rsidRPr="009206DA" w:rsidRDefault="008D15A5" w:rsidP="009938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47003" w:rsidRPr="009206DA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="0021417E" w:rsidRPr="009206DA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993882" w:rsidRPr="009206DA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993882" w:rsidRPr="009206D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93882" w:rsidRPr="009206DA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="00993882"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993882" w:rsidRPr="009206DA">
        <w:rPr>
          <w:rFonts w:ascii="Times New Roman" w:eastAsia="Calibri" w:hAnsi="Times New Roman" w:cs="Times New Roman"/>
          <w:sz w:val="24"/>
          <w:szCs w:val="24"/>
        </w:rPr>
        <w:t xml:space="preserve">» (далее – Услуга, Система </w:t>
      </w:r>
      <w:proofErr w:type="spellStart"/>
      <w:r w:rsidR="00993882"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993882" w:rsidRPr="009206DA">
        <w:rPr>
          <w:rFonts w:ascii="Times New Roman" w:eastAsia="Calibri" w:hAnsi="Times New Roman" w:cs="Times New Roman"/>
          <w:sz w:val="24"/>
          <w:szCs w:val="24"/>
        </w:rPr>
        <w:t xml:space="preserve"> или Система).</w:t>
      </w:r>
    </w:p>
    <w:p w14:paraId="3D308D77" w14:textId="4E7641D2" w:rsidR="00993882" w:rsidRPr="009206DA" w:rsidRDefault="00993882" w:rsidP="009938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обслуживаемых Систем </w:t>
      </w:r>
      <w:proofErr w:type="spellStart"/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23 экземпляра Систем с общим количеством точек доступа 624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AFEDEB" w14:textId="3271C57C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6.3. Ц</w:t>
      </w: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9206DA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121 405 (Сто двадцать одна тысяча четыреста пять) рубл</w:t>
      </w:r>
      <w:r w:rsidR="008D756C">
        <w:rPr>
          <w:rFonts w:ascii="Times New Roman" w:eastAsia="Calibri" w:hAnsi="Times New Roman" w:cs="Times New Roman"/>
          <w:bCs/>
          <w:sz w:val="24"/>
          <w:szCs w:val="24"/>
        </w:rPr>
        <w:t>ей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61 копейка</w:t>
      </w:r>
      <w:r w:rsidR="00FC38EE"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, НДС не </w:t>
      </w:r>
      <w:r w:rsidR="00EA2E01" w:rsidRPr="00EA2E01">
        <w:rPr>
          <w:rFonts w:ascii="Times New Roman" w:eastAsia="Calibri" w:hAnsi="Times New Roman" w:cs="Times New Roman"/>
          <w:bCs/>
          <w:sz w:val="24"/>
          <w:szCs w:val="24"/>
        </w:rPr>
        <w:t>облагается в связи с применением ООО «Что делать Заполярье» упрощенной системы налогообложения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14:paraId="1A470220" w14:textId="07665B2B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Общая стоимость сопровождения всех установленных комплектов </w:t>
      </w:r>
      <w:proofErr w:type="spellStart"/>
      <w:r w:rsidRPr="009206DA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– 1 456 867 (Один миллион четыреста пятьдесят шесть тысяч восемьсот шестьдесят семь) рублей 32 копейки</w:t>
      </w:r>
      <w:r w:rsidR="00FC38EE" w:rsidRPr="009206DA">
        <w:rPr>
          <w:rFonts w:ascii="Times New Roman" w:eastAsia="Calibri" w:hAnsi="Times New Roman" w:cs="Times New Roman"/>
          <w:bCs/>
          <w:sz w:val="24"/>
          <w:szCs w:val="24"/>
        </w:rPr>
        <w:t>, НДС не облагается</w:t>
      </w:r>
      <w:r w:rsidR="00EA2E0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2E01" w:rsidRPr="00EA2E01">
        <w:rPr>
          <w:rFonts w:ascii="Times New Roman" w:eastAsia="Calibri" w:hAnsi="Times New Roman" w:cs="Times New Roman"/>
          <w:bCs/>
          <w:sz w:val="24"/>
          <w:szCs w:val="24"/>
        </w:rPr>
        <w:t>в связи с применением ООО «Что делать Заполярье» упрощенной системы налогообложения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EA2E0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129507B" w14:textId="354CC401" w:rsidR="00993882" w:rsidRPr="009206DA" w:rsidRDefault="00993882" w:rsidP="0099388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6D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все</w:t>
      </w:r>
      <w:bookmarkStart w:id="10" w:name="_GoBack"/>
      <w:bookmarkEnd w:id="10"/>
      <w:r w:rsidRPr="009206DA">
        <w:rPr>
          <w:rFonts w:ascii="Times New Roman" w:hAnsi="Times New Roman" w:cs="Times New Roman"/>
          <w:bCs/>
          <w:sz w:val="24"/>
          <w:szCs w:val="24"/>
        </w:rPr>
        <w:t xml:space="preserve"> расходы Исполнителя, связанные с исполнением Договора</w:t>
      </w: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0143C5" w14:textId="362EDCDB" w:rsidR="00993882" w:rsidRPr="009206DA" w:rsidRDefault="003D7F4C" w:rsidP="009938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93882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993882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3882"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993882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01.03.2020 по 28.02.2021 включительно</w:t>
      </w:r>
      <w:r w:rsidR="00993882"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6091A22C" w14:textId="4D2AED85" w:rsidR="00993882" w:rsidRPr="009206DA" w:rsidRDefault="003D7F4C" w:rsidP="009938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93882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993882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3882"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оказания Услуг</w:t>
      </w:r>
      <w:r w:rsidR="00993882"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993882" w:rsidRPr="009206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93882" w:rsidRPr="009206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Мурманская область, согласно Приложения № 1 Договора</w:t>
      </w:r>
      <w:r w:rsidR="00993882" w:rsidRPr="009206D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4E07685F" w14:textId="18BAAF2D" w:rsidR="00993882" w:rsidRPr="009206DA" w:rsidRDefault="003D7F4C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993882" w:rsidRPr="009206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993882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0D3BDE0E" w14:textId="77777777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4CC274E2" w14:textId="77777777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5B0AEBF9" w14:textId="77777777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техническую профилактику работоспособности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и восстановление работоспособности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4D0BA28C" w14:textId="77777777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консультирование по работе с экземпляром (-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Системы, в 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. обучение Заказчика работе с экземпляро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м(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по методикам Сети 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14:paraId="5267AEB3" w14:textId="77777777" w:rsidR="00993882" w:rsidRPr="009206DA" w:rsidRDefault="00993882" w:rsidP="009938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</w:t>
      </w:r>
      <w:r w:rsidRPr="009206D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6EA5DAB2" w14:textId="245E3217" w:rsidR="00993882" w:rsidRPr="009206DA" w:rsidRDefault="003D7F4C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93882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14:paraId="6BC3DE6A" w14:textId="77777777" w:rsidR="00993882" w:rsidRPr="009206DA" w:rsidRDefault="00993882" w:rsidP="009938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В том случае, если у Заказчика возникнут обоснованные претензии к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у(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их)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Системы, в отношении которого(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не оказываются услуги по сопровождению.</w:t>
      </w:r>
    </w:p>
    <w:p w14:paraId="54387D2C" w14:textId="413E5850" w:rsidR="00993882" w:rsidRPr="009206DA" w:rsidRDefault="003D7F4C" w:rsidP="00993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93882"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.8.</w:t>
      </w:r>
      <w:r w:rsidR="00993882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14:paraId="1626D3C8" w14:textId="77777777" w:rsidR="00993882" w:rsidRPr="009206DA" w:rsidRDefault="00993882" w:rsidP="00993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sz w:val="24"/>
          <w:szCs w:val="24"/>
        </w:rPr>
        <w:t>Заказчик оплачивает стоимость информационных услуг с использованием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дств с р</w:t>
      </w:r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Pr="009206DA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9206DA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9206DA">
        <w:rPr>
          <w:rFonts w:ascii="Times New Roman" w:eastAsia="Calibri" w:hAnsi="Times New Roman" w:cs="Times New Roman"/>
          <w:sz w:val="24"/>
          <w:szCs w:val="24"/>
        </w:rPr>
        <w:t>) Системы) за месяц</w:t>
      </w:r>
      <w:r w:rsidRPr="009206D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BBF7290" w14:textId="77777777" w:rsidR="00C11E5F" w:rsidRPr="009206DA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A9AD3F6" w14:textId="77777777" w:rsidR="00C11E5F" w:rsidRPr="009206DA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0C22914" w14:textId="77777777" w:rsidR="00965026" w:rsidRPr="009206DA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AEE49E" w14:textId="3CBF515E" w:rsidR="00965026" w:rsidRPr="009206DA" w:rsidRDefault="00C11E5F" w:rsidP="0096502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965026" w:rsidRPr="009206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Постановлением </w:t>
      </w:r>
      <w:r w:rsidR="00965026" w:rsidRPr="00920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965026" w:rsidRPr="0092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965026" w:rsidRPr="00920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965026" w:rsidRPr="009206D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7856115" w14:textId="77777777" w:rsidR="00965026" w:rsidRPr="009206DA" w:rsidRDefault="00965026" w:rsidP="009650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06D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2EA3ABE" w14:textId="77777777" w:rsidR="00965026" w:rsidRPr="009206DA" w:rsidRDefault="00965026" w:rsidP="00965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14:paraId="4EDC7C3D" w14:textId="77777777" w:rsidR="00965026" w:rsidRPr="009206DA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971B9B" w14:textId="77777777" w:rsidR="00860841" w:rsidRPr="009206DA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671352" w:rsidRPr="00671352" w14:paraId="094139D2" w14:textId="77777777" w:rsidTr="00C241BD">
        <w:trPr>
          <w:trHeight w:val="568"/>
        </w:trPr>
        <w:tc>
          <w:tcPr>
            <w:tcW w:w="5495" w:type="dxa"/>
          </w:tcPr>
          <w:p w14:paraId="213DFCCC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6217D3E8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47295528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B4AC43" w14:textId="77777777" w:rsidR="00671352" w:rsidRPr="00671352" w:rsidRDefault="00671352" w:rsidP="00C241B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71352" w:rsidRPr="00671352" w14:paraId="6CE1A4AE" w14:textId="77777777" w:rsidTr="00C241BD">
        <w:trPr>
          <w:trHeight w:val="412"/>
        </w:trPr>
        <w:tc>
          <w:tcPr>
            <w:tcW w:w="5495" w:type="dxa"/>
          </w:tcPr>
          <w:p w14:paraId="2653D899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79A93EF8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1352" w:rsidRPr="00671352" w14:paraId="27C35D87" w14:textId="77777777" w:rsidTr="00C241BD">
        <w:trPr>
          <w:trHeight w:val="568"/>
        </w:trPr>
        <w:tc>
          <w:tcPr>
            <w:tcW w:w="5495" w:type="dxa"/>
          </w:tcPr>
          <w:p w14:paraId="27779954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6713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241F792" w14:textId="77777777" w:rsidR="00671352" w:rsidRPr="00671352" w:rsidRDefault="00671352" w:rsidP="00C241B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71352" w:rsidRPr="00671352" w14:paraId="55A77F18" w14:textId="77777777" w:rsidTr="00C241BD">
        <w:trPr>
          <w:trHeight w:val="568"/>
        </w:trPr>
        <w:tc>
          <w:tcPr>
            <w:tcW w:w="5495" w:type="dxa"/>
          </w:tcPr>
          <w:p w14:paraId="0CE7D472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Елизаров</w:t>
            </w:r>
          </w:p>
        </w:tc>
        <w:tc>
          <w:tcPr>
            <w:tcW w:w="4536" w:type="dxa"/>
          </w:tcPr>
          <w:p w14:paraId="34CDC912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71352" w:rsidRPr="00671352" w14:paraId="451B3820" w14:textId="77777777" w:rsidTr="00C241BD">
        <w:trPr>
          <w:trHeight w:val="947"/>
        </w:trPr>
        <w:tc>
          <w:tcPr>
            <w:tcW w:w="5495" w:type="dxa"/>
          </w:tcPr>
          <w:p w14:paraId="15C3A778" w14:textId="77777777" w:rsidR="00671352" w:rsidRPr="00671352" w:rsidRDefault="00671352" w:rsidP="00C241B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713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И.Д. Максимович </w:t>
            </w:r>
          </w:p>
          <w:p w14:paraId="0DFC61B7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63D6906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352">
              <w:rPr>
                <w:rFonts w:ascii="Times New Roman" w:hAnsi="Times New Roman" w:cs="Times New Roman"/>
                <w:sz w:val="24"/>
                <w:szCs w:val="24"/>
              </w:rPr>
              <w:t>М.Ю. Петренко</w:t>
            </w:r>
          </w:p>
        </w:tc>
        <w:tc>
          <w:tcPr>
            <w:tcW w:w="4536" w:type="dxa"/>
          </w:tcPr>
          <w:p w14:paraId="1CF2BFDB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27B702A3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32ECE508" w14:textId="77777777" w:rsidR="00671352" w:rsidRPr="00671352" w:rsidRDefault="00671352" w:rsidP="00C24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404503C2" w14:textId="77777777" w:rsidR="00671352" w:rsidRPr="00671352" w:rsidRDefault="00671352" w:rsidP="0067135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2AE050A" w14:textId="77777777" w:rsidR="00671352" w:rsidRPr="00671352" w:rsidRDefault="00671352" w:rsidP="0067135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52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Pr="006713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713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0AF547" w14:textId="77777777" w:rsidR="00584FA5" w:rsidRPr="009206DA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84FA5" w:rsidRPr="009206DA" w:rsidSect="004520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BA5C3" w14:textId="77777777" w:rsidR="00E2663F" w:rsidRDefault="00E2663F" w:rsidP="00167DDE">
      <w:pPr>
        <w:spacing w:after="0" w:line="240" w:lineRule="auto"/>
      </w:pPr>
      <w:r>
        <w:separator/>
      </w:r>
    </w:p>
  </w:endnote>
  <w:endnote w:type="continuationSeparator" w:id="0">
    <w:p w14:paraId="4485F8C7" w14:textId="77777777" w:rsidR="00E2663F" w:rsidRDefault="00E266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A073E" w14:textId="77777777" w:rsidR="00E2663F" w:rsidRDefault="00E2663F" w:rsidP="00167DDE">
      <w:pPr>
        <w:spacing w:after="0" w:line="240" w:lineRule="auto"/>
      </w:pPr>
      <w:r>
        <w:separator/>
      </w:r>
    </w:p>
  </w:footnote>
  <w:footnote w:type="continuationSeparator" w:id="0">
    <w:p w14:paraId="20D5F0F8" w14:textId="77777777" w:rsidR="00E2663F" w:rsidRDefault="00E266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0EBDC2DE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3B8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0E9829C" w14:textId="77777777" w:rsidR="007643D3" w:rsidRDefault="00F34289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</w:t>
        </w:r>
      </w:p>
      <w:p w14:paraId="39446AD9" w14:textId="77777777" w:rsidR="007643D3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 форме на право заключения</w:t>
        </w:r>
      </w:p>
      <w:p w14:paraId="36060FCC" w14:textId="77777777" w:rsidR="00447398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447398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47398" w:rsidRPr="00447398">
          <w:rPr>
            <w:rFonts w:ascii="Times New Roman" w:eastAsia="Calibri" w:hAnsi="Times New Roman" w:cs="Times New Roman"/>
            <w:sz w:val="16"/>
            <w:szCs w:val="16"/>
          </w:rPr>
          <w:t>оказание информационных услуг с использованием установленных</w:t>
        </w:r>
      </w:p>
      <w:p w14:paraId="10C3C7F3" w14:textId="085B7881" w:rsidR="000F7EF9" w:rsidRDefault="00447398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47398">
          <w:rPr>
            <w:rFonts w:ascii="Times New Roman" w:eastAsia="Calibri" w:hAnsi="Times New Roman" w:cs="Times New Roman"/>
            <w:sz w:val="16"/>
            <w:szCs w:val="16"/>
          </w:rPr>
          <w:t xml:space="preserve"> экземпляров систем «</w:t>
        </w:r>
        <w:proofErr w:type="spellStart"/>
        <w:r w:rsidRPr="00447398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447398">
          <w:rPr>
            <w:rFonts w:ascii="Times New Roman" w:eastAsia="Calibri" w:hAnsi="Times New Roman" w:cs="Times New Roman"/>
            <w:sz w:val="16"/>
            <w:szCs w:val="16"/>
          </w:rPr>
          <w:t xml:space="preserve">»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7479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C595C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174792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1C595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14:paraId="41DA62D5" w14:textId="305874C2" w:rsidR="00F34289" w:rsidRPr="00C45A27" w:rsidRDefault="00433B8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CB1"/>
    <w:rsid w:val="00031419"/>
    <w:rsid w:val="000317F0"/>
    <w:rsid w:val="00031EC8"/>
    <w:rsid w:val="000323B2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47FA7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592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517B"/>
    <w:rsid w:val="000973C3"/>
    <w:rsid w:val="00097D0D"/>
    <w:rsid w:val="000A0364"/>
    <w:rsid w:val="000A101B"/>
    <w:rsid w:val="000A118C"/>
    <w:rsid w:val="000A378D"/>
    <w:rsid w:val="000A53D4"/>
    <w:rsid w:val="000A568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1F6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4BC"/>
    <w:rsid w:val="00143AEA"/>
    <w:rsid w:val="00143B09"/>
    <w:rsid w:val="00143D13"/>
    <w:rsid w:val="00147269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1FB9"/>
    <w:rsid w:val="001724D3"/>
    <w:rsid w:val="00172F0A"/>
    <w:rsid w:val="00173F53"/>
    <w:rsid w:val="00174792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1F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B27"/>
    <w:rsid w:val="001C1D8F"/>
    <w:rsid w:val="001C53BA"/>
    <w:rsid w:val="001C595C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658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925"/>
    <w:rsid w:val="001F1BF5"/>
    <w:rsid w:val="001F25BC"/>
    <w:rsid w:val="001F284B"/>
    <w:rsid w:val="001F32A6"/>
    <w:rsid w:val="001F334C"/>
    <w:rsid w:val="001F3352"/>
    <w:rsid w:val="001F5A36"/>
    <w:rsid w:val="002006E7"/>
    <w:rsid w:val="00200D4A"/>
    <w:rsid w:val="0020112A"/>
    <w:rsid w:val="0020142F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17E"/>
    <w:rsid w:val="002142C4"/>
    <w:rsid w:val="0021464E"/>
    <w:rsid w:val="00214DBD"/>
    <w:rsid w:val="00215574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2A0"/>
    <w:rsid w:val="00235155"/>
    <w:rsid w:val="002363A6"/>
    <w:rsid w:val="00236622"/>
    <w:rsid w:val="00236E8B"/>
    <w:rsid w:val="002372D5"/>
    <w:rsid w:val="0024230D"/>
    <w:rsid w:val="00243CEE"/>
    <w:rsid w:val="002446C8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2D5C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0EE0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96B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3984"/>
    <w:rsid w:val="002C4616"/>
    <w:rsid w:val="002C4C2D"/>
    <w:rsid w:val="002C6850"/>
    <w:rsid w:val="002C6E12"/>
    <w:rsid w:val="002C74D9"/>
    <w:rsid w:val="002C755C"/>
    <w:rsid w:val="002C7F5D"/>
    <w:rsid w:val="002D0D8B"/>
    <w:rsid w:val="002D1228"/>
    <w:rsid w:val="002D15E3"/>
    <w:rsid w:val="002D22EE"/>
    <w:rsid w:val="002D2322"/>
    <w:rsid w:val="002D4C6B"/>
    <w:rsid w:val="002D55F2"/>
    <w:rsid w:val="002E1A5C"/>
    <w:rsid w:val="002E2367"/>
    <w:rsid w:val="002E2785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D31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DF2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440"/>
    <w:rsid w:val="003944CB"/>
    <w:rsid w:val="00394A42"/>
    <w:rsid w:val="00395113"/>
    <w:rsid w:val="00395343"/>
    <w:rsid w:val="003956CD"/>
    <w:rsid w:val="00396684"/>
    <w:rsid w:val="00397016"/>
    <w:rsid w:val="00397FF6"/>
    <w:rsid w:val="003A0252"/>
    <w:rsid w:val="003A0C31"/>
    <w:rsid w:val="003A1A4F"/>
    <w:rsid w:val="003A2041"/>
    <w:rsid w:val="003A366C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F4C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540"/>
    <w:rsid w:val="0040488E"/>
    <w:rsid w:val="00404A89"/>
    <w:rsid w:val="00405F43"/>
    <w:rsid w:val="00405F52"/>
    <w:rsid w:val="004060D0"/>
    <w:rsid w:val="00410DE4"/>
    <w:rsid w:val="00410EAE"/>
    <w:rsid w:val="004114CF"/>
    <w:rsid w:val="0041156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B81"/>
    <w:rsid w:val="00434A73"/>
    <w:rsid w:val="00434D1C"/>
    <w:rsid w:val="00434FCA"/>
    <w:rsid w:val="00435360"/>
    <w:rsid w:val="004355FB"/>
    <w:rsid w:val="00436332"/>
    <w:rsid w:val="00436D62"/>
    <w:rsid w:val="00437939"/>
    <w:rsid w:val="00437ABC"/>
    <w:rsid w:val="00440913"/>
    <w:rsid w:val="0044123B"/>
    <w:rsid w:val="004421DC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98"/>
    <w:rsid w:val="00451828"/>
    <w:rsid w:val="00452051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828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1D68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897"/>
    <w:rsid w:val="0049346B"/>
    <w:rsid w:val="00493BD6"/>
    <w:rsid w:val="00493EF5"/>
    <w:rsid w:val="0049470F"/>
    <w:rsid w:val="00495396"/>
    <w:rsid w:val="004959A9"/>
    <w:rsid w:val="0049645D"/>
    <w:rsid w:val="004A0366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BE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8CF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2A7B"/>
    <w:rsid w:val="00543CD5"/>
    <w:rsid w:val="00544B66"/>
    <w:rsid w:val="00544B97"/>
    <w:rsid w:val="00545169"/>
    <w:rsid w:val="005453A2"/>
    <w:rsid w:val="00545BE2"/>
    <w:rsid w:val="00547003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57FA4"/>
    <w:rsid w:val="005600DB"/>
    <w:rsid w:val="0056112B"/>
    <w:rsid w:val="00561939"/>
    <w:rsid w:val="00562182"/>
    <w:rsid w:val="005625D6"/>
    <w:rsid w:val="00562966"/>
    <w:rsid w:val="00562B7F"/>
    <w:rsid w:val="005630B5"/>
    <w:rsid w:val="00564F16"/>
    <w:rsid w:val="00565D97"/>
    <w:rsid w:val="00566703"/>
    <w:rsid w:val="00566E43"/>
    <w:rsid w:val="005701F9"/>
    <w:rsid w:val="00570B0C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5E4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1F4"/>
    <w:rsid w:val="005A0C26"/>
    <w:rsid w:val="005A0D61"/>
    <w:rsid w:val="005A0FB4"/>
    <w:rsid w:val="005A1EB4"/>
    <w:rsid w:val="005A2AFE"/>
    <w:rsid w:val="005A2C1B"/>
    <w:rsid w:val="005A2DAE"/>
    <w:rsid w:val="005A3CCF"/>
    <w:rsid w:val="005A47EC"/>
    <w:rsid w:val="005A56CA"/>
    <w:rsid w:val="005A5D86"/>
    <w:rsid w:val="005A6056"/>
    <w:rsid w:val="005A63E0"/>
    <w:rsid w:val="005A6877"/>
    <w:rsid w:val="005A74C7"/>
    <w:rsid w:val="005B0B2D"/>
    <w:rsid w:val="005B0B54"/>
    <w:rsid w:val="005B2795"/>
    <w:rsid w:val="005B3CBF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4FED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6C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1D27"/>
    <w:rsid w:val="00643048"/>
    <w:rsid w:val="00643970"/>
    <w:rsid w:val="0064566B"/>
    <w:rsid w:val="00645BDB"/>
    <w:rsid w:val="00646B03"/>
    <w:rsid w:val="006524F5"/>
    <w:rsid w:val="006536F1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352"/>
    <w:rsid w:val="006714F6"/>
    <w:rsid w:val="0067285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7FE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89B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597"/>
    <w:rsid w:val="006E55E5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023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8FE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6DF"/>
    <w:rsid w:val="00762B6A"/>
    <w:rsid w:val="00763604"/>
    <w:rsid w:val="00763BE0"/>
    <w:rsid w:val="007641BB"/>
    <w:rsid w:val="007643D3"/>
    <w:rsid w:val="00765AC8"/>
    <w:rsid w:val="00767324"/>
    <w:rsid w:val="0077105B"/>
    <w:rsid w:val="00771327"/>
    <w:rsid w:val="00771E95"/>
    <w:rsid w:val="0077207B"/>
    <w:rsid w:val="00773690"/>
    <w:rsid w:val="0077384B"/>
    <w:rsid w:val="007745BF"/>
    <w:rsid w:val="00774672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5DF"/>
    <w:rsid w:val="007C5F4A"/>
    <w:rsid w:val="007C7ECC"/>
    <w:rsid w:val="007D00C3"/>
    <w:rsid w:val="007D0397"/>
    <w:rsid w:val="007D0463"/>
    <w:rsid w:val="007D0572"/>
    <w:rsid w:val="007D38B3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65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9FE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CC6"/>
    <w:rsid w:val="0085385C"/>
    <w:rsid w:val="00854715"/>
    <w:rsid w:val="00854A9B"/>
    <w:rsid w:val="008555DD"/>
    <w:rsid w:val="0085572F"/>
    <w:rsid w:val="008557D4"/>
    <w:rsid w:val="00855D2D"/>
    <w:rsid w:val="008573DA"/>
    <w:rsid w:val="008577EE"/>
    <w:rsid w:val="00860841"/>
    <w:rsid w:val="0086119F"/>
    <w:rsid w:val="00861E76"/>
    <w:rsid w:val="00862746"/>
    <w:rsid w:val="00862C07"/>
    <w:rsid w:val="008630B9"/>
    <w:rsid w:val="00863416"/>
    <w:rsid w:val="00864A2C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5C1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E2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50C"/>
    <w:rsid w:val="008C46C1"/>
    <w:rsid w:val="008C5E53"/>
    <w:rsid w:val="008C6400"/>
    <w:rsid w:val="008C6D7E"/>
    <w:rsid w:val="008C7144"/>
    <w:rsid w:val="008C7CA0"/>
    <w:rsid w:val="008D15A5"/>
    <w:rsid w:val="008D2059"/>
    <w:rsid w:val="008D3982"/>
    <w:rsid w:val="008D398F"/>
    <w:rsid w:val="008D4CAA"/>
    <w:rsid w:val="008D559B"/>
    <w:rsid w:val="008D756C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6DA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B4A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026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51B"/>
    <w:rsid w:val="00984D95"/>
    <w:rsid w:val="00985E13"/>
    <w:rsid w:val="00986262"/>
    <w:rsid w:val="0098627B"/>
    <w:rsid w:val="009876CC"/>
    <w:rsid w:val="00987968"/>
    <w:rsid w:val="00987DA7"/>
    <w:rsid w:val="00990D77"/>
    <w:rsid w:val="009913EC"/>
    <w:rsid w:val="009916F3"/>
    <w:rsid w:val="00991F2B"/>
    <w:rsid w:val="00992A3F"/>
    <w:rsid w:val="0099351C"/>
    <w:rsid w:val="00993882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A7B3C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96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BBE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0C2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6FB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5ECA"/>
    <w:rsid w:val="00A66C49"/>
    <w:rsid w:val="00A672C9"/>
    <w:rsid w:val="00A67661"/>
    <w:rsid w:val="00A70AA2"/>
    <w:rsid w:val="00A70AFE"/>
    <w:rsid w:val="00A71682"/>
    <w:rsid w:val="00A7233D"/>
    <w:rsid w:val="00A73E41"/>
    <w:rsid w:val="00A7479E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BF9"/>
    <w:rsid w:val="00A86BEC"/>
    <w:rsid w:val="00A90094"/>
    <w:rsid w:val="00A90913"/>
    <w:rsid w:val="00A90E75"/>
    <w:rsid w:val="00A92D5A"/>
    <w:rsid w:val="00A94485"/>
    <w:rsid w:val="00A94C6D"/>
    <w:rsid w:val="00A9584A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6A8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499"/>
    <w:rsid w:val="00AF4F31"/>
    <w:rsid w:val="00AF57C8"/>
    <w:rsid w:val="00AF5806"/>
    <w:rsid w:val="00AF5A41"/>
    <w:rsid w:val="00AF6185"/>
    <w:rsid w:val="00AF696F"/>
    <w:rsid w:val="00AF7D81"/>
    <w:rsid w:val="00B0173A"/>
    <w:rsid w:val="00B01BAE"/>
    <w:rsid w:val="00B02812"/>
    <w:rsid w:val="00B0356F"/>
    <w:rsid w:val="00B04C5D"/>
    <w:rsid w:val="00B04DEB"/>
    <w:rsid w:val="00B0505E"/>
    <w:rsid w:val="00B06235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61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FC9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04B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0C0F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0C68"/>
    <w:rsid w:val="00B818EF"/>
    <w:rsid w:val="00B82E10"/>
    <w:rsid w:val="00B83964"/>
    <w:rsid w:val="00B83B38"/>
    <w:rsid w:val="00B84506"/>
    <w:rsid w:val="00B85305"/>
    <w:rsid w:val="00B8576E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4AB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9A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BF7025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E5F"/>
    <w:rsid w:val="00C12DA4"/>
    <w:rsid w:val="00C1359B"/>
    <w:rsid w:val="00C13843"/>
    <w:rsid w:val="00C13941"/>
    <w:rsid w:val="00C175CF"/>
    <w:rsid w:val="00C17651"/>
    <w:rsid w:val="00C17AD4"/>
    <w:rsid w:val="00C2273C"/>
    <w:rsid w:val="00C22FA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734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6CD"/>
    <w:rsid w:val="00C85152"/>
    <w:rsid w:val="00C85DB6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5C9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D4F"/>
    <w:rsid w:val="00CC7EE6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85C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471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2EB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C2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0D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663F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867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4B0A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4CAC"/>
    <w:rsid w:val="00E75295"/>
    <w:rsid w:val="00E75D70"/>
    <w:rsid w:val="00E762B3"/>
    <w:rsid w:val="00E76D44"/>
    <w:rsid w:val="00E76E18"/>
    <w:rsid w:val="00E77E57"/>
    <w:rsid w:val="00E80F19"/>
    <w:rsid w:val="00E824CE"/>
    <w:rsid w:val="00E82E93"/>
    <w:rsid w:val="00E834EF"/>
    <w:rsid w:val="00E8360A"/>
    <w:rsid w:val="00E8458B"/>
    <w:rsid w:val="00E84984"/>
    <w:rsid w:val="00E84B27"/>
    <w:rsid w:val="00E84FC5"/>
    <w:rsid w:val="00E86ACE"/>
    <w:rsid w:val="00E87ED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202"/>
    <w:rsid w:val="00EA08BF"/>
    <w:rsid w:val="00EA0909"/>
    <w:rsid w:val="00EA0974"/>
    <w:rsid w:val="00EA16FB"/>
    <w:rsid w:val="00EA1B90"/>
    <w:rsid w:val="00EA2D6F"/>
    <w:rsid w:val="00EA2E01"/>
    <w:rsid w:val="00EA41EC"/>
    <w:rsid w:val="00EA4EE4"/>
    <w:rsid w:val="00EA6237"/>
    <w:rsid w:val="00EA624D"/>
    <w:rsid w:val="00EA63D3"/>
    <w:rsid w:val="00EA683E"/>
    <w:rsid w:val="00EA6AC1"/>
    <w:rsid w:val="00EA70D7"/>
    <w:rsid w:val="00EA7DA6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6D2B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3D8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B93"/>
    <w:rsid w:val="00F54CCD"/>
    <w:rsid w:val="00F55BAA"/>
    <w:rsid w:val="00F55D81"/>
    <w:rsid w:val="00F575CD"/>
    <w:rsid w:val="00F6046C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53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565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38EE"/>
    <w:rsid w:val="00FC5355"/>
    <w:rsid w:val="00FC5859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B5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19A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1AAA-327B-4C09-8821-3E5A4B48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78</cp:revision>
  <cp:lastPrinted>2020-02-17T12:43:00Z</cp:lastPrinted>
  <dcterms:created xsi:type="dcterms:W3CDTF">2019-01-28T12:42:00Z</dcterms:created>
  <dcterms:modified xsi:type="dcterms:W3CDTF">2020-02-17T13:07:00Z</dcterms:modified>
</cp:coreProperties>
</file>