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04573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6F4E93" w:rsidRPr="00B44A30" w:rsidRDefault="00204573" w:rsidP="00B44A3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 вторых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15054051"/>
      <w:r w:rsidR="00543E8B" w:rsidRPr="00204573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20457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2045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4788035"/>
      <w:r w:rsidR="0095624D">
        <w:rPr>
          <w:rFonts w:ascii="Times New Roman" w:hAnsi="Times New Roman" w:cs="Times New Roman"/>
          <w:b/>
          <w:bCs/>
          <w:sz w:val="24"/>
          <w:szCs w:val="24"/>
        </w:rPr>
        <w:t>теплообменников пластинчатых горячего водоснабжения</w:t>
      </w:r>
      <w:bookmarkEnd w:id="0"/>
    </w:p>
    <w:p w:rsidR="0005393C" w:rsidRPr="00204573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1"/>
    <w:p w:rsidR="00B55DF1" w:rsidRPr="00204573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5624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5624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04573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204573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95624D" w:rsidRPr="00DA7B2A" w:rsidRDefault="0095624D" w:rsidP="009562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DA7B2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2"/>
      <w:bookmarkEnd w:id="3"/>
      <w:bookmarkEnd w:id="4"/>
      <w:r w:rsidRPr="00DA7B2A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теплообменников пластинчатых горячего водоснабжения 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:rsidR="0095624D" w:rsidRPr="00DA7B2A" w:rsidRDefault="0095624D" w:rsidP="009562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bookmarkEnd w:id="5"/>
    <w:p w:rsidR="0095624D" w:rsidRPr="003B5D40" w:rsidRDefault="0095624D" w:rsidP="009562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9" w:name="ЦенаРуб1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</w:t>
      </w:r>
      <w:r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379</w:t>
      </w:r>
      <w:r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257 (Пять миллионов триста семьдесят девять тысяч двести пятьдесят семь) рублей 14 копеек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9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5624D" w:rsidRPr="003B5D40" w:rsidRDefault="0095624D" w:rsidP="009562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0" w:name="Себестоимость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0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624D" w:rsidRPr="003B5D40" w:rsidRDefault="0095624D" w:rsidP="009562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1" w:name="ВыполненияРабот"/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1"/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12" w:name="Срок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(Тридцати пяти) календарных дней с момента заключения Договора.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2"/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3" w:name="ВыполненияРабот1"/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3"/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4" w:name="Место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4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95624D" w:rsidRPr="003B5D40" w:rsidRDefault="0095624D" w:rsidP="0095624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технические паспорта,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Декларацию о соответствии ТР ТС 032/2013, Декларацию о соответствии ТР ТС 010/2011, сертификат на тип продукции,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сертификат 3.1 EN 10204 на металл теплообменных пластин,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сертификат соответствия требованиям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ISO 9001:2008</w:t>
      </w: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5" w:name="ТоварИзготовлен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5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16" w:name="ГарантийныеСрок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Покупателем.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6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95624D" w:rsidRPr="003B5D40" w:rsidRDefault="0095624D" w:rsidP="00956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</w:t>
      </w:r>
      <w:r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универсального передаточного документа и получения от Поставщика оригиналов счета на оплату, транспортной накладной).</w:t>
      </w:r>
    </w:p>
    <w:p w:rsidR="00837CF2" w:rsidRPr="00204573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204573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204573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2045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562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562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каб. 16, начало в </w:t>
      </w:r>
      <w:r w:rsidR="007E5FFB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5624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204573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95624D" w:rsidRPr="00DA7B2A" w:rsidRDefault="0095624D" w:rsidP="009562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5624D" w:rsidRPr="00DA7B2A" w:rsidRDefault="0095624D" w:rsidP="009562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5624D" w:rsidRPr="00DA7B2A" w:rsidRDefault="0095624D" w:rsidP="009562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5624D" w:rsidRPr="00DA7B2A" w:rsidRDefault="0095624D" w:rsidP="009562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14767448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5624D" w:rsidRPr="0036417A" w:rsidRDefault="0095624D" w:rsidP="009562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Заварин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руководитель группы по наладке и испытаниям </w:t>
      </w:r>
      <w:r w:rsidRPr="0036417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производственно-технического отдела;</w:t>
      </w:r>
    </w:p>
    <w:p w:rsidR="0095624D" w:rsidRPr="0036417A" w:rsidRDefault="0095624D" w:rsidP="009562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Малахаева – 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624D" w:rsidRDefault="0095624D" w:rsidP="009562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95624D" w:rsidRPr="00DA7B2A" w:rsidRDefault="0095624D" w:rsidP="009562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5624D" w:rsidRDefault="0095624D" w:rsidP="0095624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Санталова</w:t>
      </w: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Pr="00DA7B2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AE0162" w:rsidRDefault="00AE0162" w:rsidP="00B44A3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A30" w:rsidRPr="00A33E2F" w:rsidRDefault="00663901" w:rsidP="00B44A3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4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B44A30" w:rsidRPr="00B44A30">
        <w:rPr>
          <w:rFonts w:ascii="Times New Roman" w:hAnsi="Times New Roman" w:cs="Times New Roman"/>
          <w:bCs/>
          <w:sz w:val="24"/>
          <w:szCs w:val="24"/>
        </w:rPr>
        <w:t>поставки  теплообменников пластинчатых горячего водоснабжения</w:t>
      </w:r>
      <w:r w:rsidR="00B44A30" w:rsidRP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.2019, Комиссия по закупке приняла решение признать</w:t>
      </w:r>
      <w:r w:rsidR="00B44A30" w:rsidRPr="00A33E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</w:t>
      </w:r>
      <w:r w:rsid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B44A30" w:rsidRP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 теплообменников пластинчатых горячего водоснабжения 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 и отклонить заявк</w:t>
      </w:r>
      <w:r w:rsid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B44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1,2 и 3</w:t>
      </w:r>
      <w:r w:rsidR="00B44A30" w:rsidRPr="00A33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1E48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663901" w:rsidRPr="00B44A30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4A3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3901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</w:t>
      </w:r>
      <w:r w:rsidR="00204573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</w:t>
      </w:r>
      <w:r w:rsidR="00663901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части </w:t>
      </w:r>
      <w:r w:rsidR="00B44A30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663901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44A30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663901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</w:t>
      </w:r>
      <w:r w:rsidR="00204573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04573" w:rsidRPr="00B44A3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 следующих Участников закупки</w:t>
      </w:r>
      <w:r w:rsidR="00663901" w:rsidRPr="00B44A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01E48" w:rsidRPr="0095624D" w:rsidRDefault="00801E48" w:rsidP="00801E48">
      <w:pPr>
        <w:spacing w:after="0"/>
        <w:rPr>
          <w:highlight w:val="red"/>
          <w:lang w:eastAsia="ru-RU"/>
        </w:rPr>
      </w:pPr>
    </w:p>
    <w:p w:rsidR="00204573" w:rsidRPr="00BE7B41" w:rsidRDefault="00663901" w:rsidP="00B374DC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18" w:name="_Hlk15054561"/>
      <w:r w:rsidRPr="00B37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B44A30" w:rsidRPr="00B374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204573" w:rsidRPr="00B37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573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B374DC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Научно-производственное объединение «ЭТРА» (</w:t>
      </w:r>
      <w:bookmarkStart w:id="19" w:name="_Hlk15377572"/>
      <w:r w:rsidR="00B374DC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НПО «ЭТРА»</w:t>
      </w:r>
      <w:bookmarkEnd w:id="19"/>
      <w:r w:rsidR="00B374DC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B374DC" w:rsidRPr="00BE7B41">
        <w:rPr>
          <w:rFonts w:ascii="Times New Roman" w:hAnsi="Times New Roman" w:cs="Times New Roman"/>
          <w:sz w:val="24"/>
          <w:szCs w:val="24"/>
        </w:rPr>
        <w:t>606440</w:t>
      </w:r>
      <w:r w:rsidR="00B374DC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Нижегородская обл., г. Бор, ул. Луначарского, д. 128, оф. 23, 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(ИНН </w:t>
      </w:r>
      <w:r w:rsidR="00B374DC" w:rsidRPr="00BE7B41">
        <w:rPr>
          <w:rFonts w:ascii="Times New Roman" w:eastAsia="Calibri" w:hAnsi="Times New Roman" w:cs="Times New Roman"/>
          <w:sz w:val="24"/>
          <w:szCs w:val="24"/>
        </w:rPr>
        <w:t>5256114366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,</w:t>
      </w:r>
      <w:r w:rsidR="00B374DC" w:rsidRPr="00BE7B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КПП </w:t>
      </w:r>
      <w:r w:rsidR="00B374DC" w:rsidRPr="00BE7B41">
        <w:rPr>
          <w:rFonts w:ascii="Times New Roman" w:hAnsi="Times New Roman" w:cs="Times New Roman"/>
          <w:sz w:val="24"/>
          <w:szCs w:val="24"/>
        </w:rPr>
        <w:t>524601001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B374DC" w:rsidRPr="00BE7B41">
        <w:rPr>
          <w:rFonts w:ascii="Times New Roman" w:eastAsia="Calibri" w:hAnsi="Times New Roman" w:cs="Times New Roman"/>
          <w:sz w:val="24"/>
          <w:szCs w:val="24"/>
        </w:rPr>
        <w:t>1125256005676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C3268" w:rsidRPr="00BE7B41" w:rsidRDefault="004C3268" w:rsidP="004C3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09:58 (МСК).</w:t>
      </w:r>
    </w:p>
    <w:p w:rsidR="00204573" w:rsidRPr="00822F7E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Pr="00822F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3901" w:rsidRPr="0095624D" w:rsidRDefault="00663901" w:rsidP="008108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red"/>
          <w:u w:val="single"/>
          <w:lang w:eastAsia="ru-RU"/>
        </w:rPr>
      </w:pPr>
    </w:p>
    <w:bookmarkEnd w:id="18"/>
    <w:p w:rsidR="00204573" w:rsidRPr="00BE7B41" w:rsidRDefault="00663901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61F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4C3268" w:rsidRPr="00961F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="00204573" w:rsidRPr="009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573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E0162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r w:rsidR="00204573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0" w:name="_Hlk15377858"/>
      <w:r w:rsidR="00204573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AE0162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Эвомакс</w:t>
      </w:r>
      <w:r w:rsidR="00204573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0"/>
      <w:r w:rsidR="00204573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,</w:t>
      </w:r>
      <w:r w:rsidR="009A39E1" w:rsidRPr="00BE7B41">
        <w:rPr>
          <w:rFonts w:ascii="Times New Roman" w:eastAsia="Calibri" w:hAnsi="Times New Roman" w:cs="Times New Roman"/>
          <w:sz w:val="24"/>
          <w:szCs w:val="24"/>
        </w:rPr>
        <w:t> </w:t>
      </w:r>
      <w:r w:rsidR="00AE0162" w:rsidRPr="00BE7B41">
        <w:rPr>
          <w:rFonts w:ascii="Times New Roman" w:eastAsia="Calibri" w:hAnsi="Times New Roman" w:cs="Times New Roman"/>
          <w:sz w:val="24"/>
          <w:szCs w:val="24"/>
        </w:rPr>
        <w:t xml:space="preserve">614064, г. Пермь, ул. Чкалова, д. 7, 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(ИНН </w:t>
      </w:r>
      <w:r w:rsidR="00AE0162" w:rsidRPr="00BE7B41">
        <w:rPr>
          <w:rFonts w:ascii="Times New Roman" w:hAnsi="Times New Roman" w:cs="Times New Roman"/>
          <w:color w:val="000000"/>
          <w:sz w:val="24"/>
          <w:szCs w:val="24"/>
        </w:rPr>
        <w:t>5904995221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,</w:t>
      </w:r>
      <w:r w:rsidR="009A39E1" w:rsidRPr="00BE7B4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КПП </w:t>
      </w:r>
      <w:r w:rsidR="00961F94" w:rsidRPr="00BE7B41">
        <w:rPr>
          <w:rFonts w:ascii="Times New Roman" w:hAnsi="Times New Roman" w:cs="Times New Roman"/>
          <w:color w:val="000000"/>
          <w:sz w:val="24"/>
          <w:szCs w:val="24"/>
        </w:rPr>
        <w:t>590401001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C1B1D" w:rsidRPr="00BE7B41">
        <w:rPr>
          <w:rFonts w:ascii="Times New Roman" w:eastAsia="Calibri" w:hAnsi="Times New Roman" w:cs="Times New Roman"/>
          <w:sz w:val="24"/>
          <w:szCs w:val="24"/>
        </w:rPr>
        <w:t>О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ГРН </w:t>
      </w:r>
      <w:r w:rsidR="00961F94" w:rsidRPr="00BE7B41">
        <w:rPr>
          <w:rFonts w:ascii="Times New Roman" w:hAnsi="Times New Roman" w:cs="Times New Roman"/>
          <w:color w:val="000000"/>
          <w:sz w:val="24"/>
          <w:szCs w:val="24"/>
        </w:rPr>
        <w:t>1145958014619</w:t>
      </w:r>
      <w:r w:rsidR="00204573" w:rsidRPr="00BE7B4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C3268" w:rsidRPr="00BE7B41" w:rsidRDefault="004C3268" w:rsidP="004C3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12:21 (МСК).</w:t>
      </w:r>
    </w:p>
    <w:p w:rsidR="00961F94" w:rsidRPr="00BE7B41" w:rsidRDefault="00961F94" w:rsidP="00961F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4C3268" w:rsidRPr="00BE7B41" w:rsidRDefault="004C3268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4C3268" w:rsidRPr="00BE7B41" w:rsidRDefault="004C3268" w:rsidP="004C326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152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Pr="00815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E9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общество» СИНТО» 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bookmarkStart w:id="21" w:name="_Hlk15377933"/>
      <w:r w:rsidR="008152E9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152E9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Синто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1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E7B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52E9" w:rsidRPr="00BE7B41">
        <w:rPr>
          <w:rFonts w:ascii="Times New Roman" w:eastAsia="Calibri" w:hAnsi="Times New Roman" w:cs="Times New Roman"/>
          <w:sz w:val="24"/>
          <w:szCs w:val="24"/>
        </w:rPr>
        <w:t xml:space="preserve">194355, г. Санкт-Петербург, ул. Композиторов, 18 Лит А, пом. 34 Н </w:t>
      </w:r>
      <w:r w:rsidRPr="00BE7B41">
        <w:rPr>
          <w:rFonts w:ascii="Times New Roman" w:eastAsia="Calibri" w:hAnsi="Times New Roman" w:cs="Times New Roman"/>
          <w:sz w:val="24"/>
          <w:szCs w:val="24"/>
        </w:rPr>
        <w:t>(ИНН </w:t>
      </w:r>
      <w:r w:rsidR="008152E9" w:rsidRPr="00BE7B41">
        <w:rPr>
          <w:rFonts w:ascii="Times New Roman" w:eastAsia="Calibri" w:hAnsi="Times New Roman" w:cs="Times New Roman"/>
          <w:sz w:val="24"/>
          <w:szCs w:val="24"/>
        </w:rPr>
        <w:t>7802035949</w:t>
      </w:r>
      <w:r w:rsidRPr="00BE7B41">
        <w:rPr>
          <w:rFonts w:ascii="Times New Roman" w:eastAsia="Calibri" w:hAnsi="Times New Roman" w:cs="Times New Roman"/>
          <w:sz w:val="24"/>
          <w:szCs w:val="24"/>
        </w:rPr>
        <w:t>, КПП </w:t>
      </w:r>
      <w:r w:rsidR="008152E9" w:rsidRPr="00BE7B41">
        <w:rPr>
          <w:rFonts w:ascii="Times New Roman" w:eastAsia="Calibri" w:hAnsi="Times New Roman" w:cs="Times New Roman"/>
          <w:sz w:val="24"/>
          <w:szCs w:val="24"/>
        </w:rPr>
        <w:t>780201001</w:t>
      </w:r>
      <w:r w:rsidRPr="00BE7B41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8152E9" w:rsidRPr="00BE7B41">
        <w:rPr>
          <w:rFonts w:ascii="Times New Roman" w:eastAsia="Calibri" w:hAnsi="Times New Roman" w:cs="Times New Roman"/>
          <w:sz w:val="24"/>
          <w:szCs w:val="24"/>
        </w:rPr>
        <w:t>1027801549731</w:t>
      </w:r>
      <w:r w:rsidRPr="00BE7B4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C3268" w:rsidRPr="00BE7B41" w:rsidRDefault="004C3268" w:rsidP="004C3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13:34 (МСК).</w:t>
      </w:r>
    </w:p>
    <w:p w:rsidR="004C3268" w:rsidRPr="00BE7B41" w:rsidRDefault="004C3268" w:rsidP="004C32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22" w:name="_Hlk15373442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</w:t>
      </w:r>
      <w:r w:rsidR="008152E9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bookmarkEnd w:id="22"/>
    <w:p w:rsidR="004C3268" w:rsidRPr="00A53565" w:rsidRDefault="004C3268" w:rsidP="004C326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4C3268" w:rsidRPr="00BE7B41" w:rsidRDefault="004C3268" w:rsidP="004C326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535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7</w:t>
      </w:r>
      <w:r w:rsidRPr="00A53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bookmarkStart w:id="23" w:name="_Hlk15375549"/>
      <w:r w:rsidR="00A53565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bookmarkEnd w:id="23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4" w:name="_Hlk15378008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A53565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ПрофТехСервис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4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E7B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53565" w:rsidRPr="00BE7B41">
        <w:rPr>
          <w:rFonts w:ascii="Times New Roman" w:eastAsia="Calibri" w:hAnsi="Times New Roman" w:cs="Times New Roman"/>
          <w:sz w:val="24"/>
          <w:szCs w:val="24"/>
        </w:rPr>
        <w:t xml:space="preserve">192102, </w:t>
      </w:r>
      <w:bookmarkStart w:id="25" w:name="_Hlk15377360"/>
      <w:r w:rsidR="00A53565" w:rsidRPr="00BE7B41">
        <w:rPr>
          <w:rFonts w:ascii="Times New Roman" w:eastAsia="Calibri" w:hAnsi="Times New Roman" w:cs="Times New Roman"/>
          <w:sz w:val="24"/>
          <w:szCs w:val="24"/>
        </w:rPr>
        <w:t>г. Санкт-Петербург</w:t>
      </w:r>
      <w:bookmarkEnd w:id="25"/>
      <w:r w:rsidR="00A53565" w:rsidRPr="00BE7B41">
        <w:rPr>
          <w:rFonts w:ascii="Times New Roman" w:eastAsia="Calibri" w:hAnsi="Times New Roman" w:cs="Times New Roman"/>
          <w:sz w:val="24"/>
          <w:szCs w:val="24"/>
        </w:rPr>
        <w:t xml:space="preserve">, ул. Бухарестская, д. 8, лит. А, пом. 1-Н-444, офис 530 </w:t>
      </w:r>
      <w:r w:rsidRPr="00BE7B41">
        <w:rPr>
          <w:rFonts w:ascii="Times New Roman" w:eastAsia="Calibri" w:hAnsi="Times New Roman" w:cs="Times New Roman"/>
          <w:sz w:val="24"/>
          <w:szCs w:val="24"/>
        </w:rPr>
        <w:t>(ИНН </w:t>
      </w:r>
      <w:r w:rsidR="00A53565" w:rsidRPr="00BE7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7816278613</w:t>
      </w:r>
      <w:r w:rsidRPr="00BE7B41">
        <w:rPr>
          <w:rFonts w:ascii="Times New Roman" w:eastAsia="Calibri" w:hAnsi="Times New Roman" w:cs="Times New Roman"/>
          <w:sz w:val="24"/>
          <w:szCs w:val="24"/>
        </w:rPr>
        <w:t>, КПП </w:t>
      </w:r>
      <w:r w:rsidR="00A53565" w:rsidRPr="00BE7B41">
        <w:rPr>
          <w:rFonts w:ascii="Times New Roman" w:eastAsia="Calibri" w:hAnsi="Times New Roman" w:cs="Times New Roman"/>
          <w:sz w:val="24"/>
          <w:szCs w:val="24"/>
        </w:rPr>
        <w:t>781601001</w:t>
      </w:r>
      <w:r w:rsidRPr="00BE7B41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A53565" w:rsidRPr="00BE7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1157847263034</w:t>
      </w:r>
      <w:r w:rsidRPr="00BE7B4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C3268" w:rsidRPr="00BE7B41" w:rsidRDefault="004C3268" w:rsidP="004C3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15:04 (МСК).</w:t>
      </w:r>
    </w:p>
    <w:p w:rsidR="004C3268" w:rsidRPr="00BE7B41" w:rsidRDefault="004C3268" w:rsidP="004C32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4C3268" w:rsidRPr="004C3268" w:rsidRDefault="004C3268" w:rsidP="004C32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C3268" w:rsidRPr="00BE7B41" w:rsidRDefault="004C3268" w:rsidP="004C326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red"/>
        </w:rPr>
      </w:pPr>
      <w:r w:rsidRPr="00EE48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8</w:t>
      </w:r>
      <w:r w:rsidRPr="00EE4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E4817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теплообменного оборудования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6" w:name="_Hlk15378105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EE4817"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ЦТО</w:t>
      </w: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6"/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E7B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E4817" w:rsidRPr="00BE7B41">
        <w:rPr>
          <w:rFonts w:ascii="Times New Roman" w:eastAsia="Calibri" w:hAnsi="Times New Roman" w:cs="Times New Roman"/>
          <w:sz w:val="24"/>
          <w:szCs w:val="24"/>
        </w:rPr>
        <w:t>194017, Российская Федерация, г. Санкт-Петербург, пр. Тореза, д. 98, к.1, пом. 416</w:t>
      </w:r>
      <w:r w:rsidRPr="00BE7B41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AD41BB" w:rsidRPr="00BE7B41">
        <w:rPr>
          <w:rFonts w:ascii="Times New Roman" w:eastAsia="Calibri" w:hAnsi="Times New Roman" w:cs="Times New Roman"/>
          <w:sz w:val="24"/>
          <w:szCs w:val="24"/>
        </w:rPr>
        <w:t>7802567647</w:t>
      </w:r>
      <w:r w:rsidRPr="00BE7B41">
        <w:rPr>
          <w:rFonts w:ascii="Times New Roman" w:eastAsia="Calibri" w:hAnsi="Times New Roman" w:cs="Times New Roman"/>
          <w:sz w:val="24"/>
          <w:szCs w:val="24"/>
        </w:rPr>
        <w:t>, КПП </w:t>
      </w:r>
      <w:r w:rsidR="00AD41BB" w:rsidRPr="00BE7B41">
        <w:rPr>
          <w:rFonts w:ascii="Times New Roman" w:eastAsia="Calibri" w:hAnsi="Times New Roman" w:cs="Times New Roman"/>
          <w:sz w:val="24"/>
          <w:szCs w:val="24"/>
        </w:rPr>
        <w:t>780201001</w:t>
      </w:r>
      <w:r w:rsidRPr="00BE7B41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AD41BB" w:rsidRPr="00BE7B41">
        <w:rPr>
          <w:rFonts w:ascii="Times New Roman" w:eastAsia="Calibri" w:hAnsi="Times New Roman" w:cs="Times New Roman"/>
          <w:sz w:val="24"/>
          <w:szCs w:val="24"/>
        </w:rPr>
        <w:t>1167847124610</w:t>
      </w:r>
      <w:r w:rsidRPr="00BE7B4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C3268" w:rsidRPr="00BE7B41" w:rsidRDefault="004C3268" w:rsidP="004C3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25.07.2019 16:02 (МСК).</w:t>
      </w:r>
    </w:p>
    <w:p w:rsidR="004C3268" w:rsidRPr="00BE7B41" w:rsidRDefault="004C3268" w:rsidP="004C32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B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663901" w:rsidRPr="0095624D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red"/>
          <w:u w:val="single"/>
          <w:lang w:eastAsia="ru-RU"/>
        </w:rPr>
      </w:pPr>
      <w:bookmarkStart w:id="27" w:name="_GoBack"/>
      <w:bookmarkEnd w:id="27"/>
    </w:p>
    <w:p w:rsidR="00F07F83" w:rsidRPr="00AF0199" w:rsidRDefault="00801E4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A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A39E1" w:rsidRPr="00A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</w:t>
      </w:r>
      <w:r w:rsidRPr="00A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07F83" w:rsidRPr="00AF0199">
        <w:rPr>
          <w:rFonts w:ascii="Times New Roman" w:hAnsi="Times New Roman" w:cs="Times New Roman"/>
          <w:sz w:val="24"/>
          <w:szCs w:val="24"/>
        </w:rPr>
        <w:t xml:space="preserve"> </w:t>
      </w:r>
      <w:r w:rsidR="00F07F83" w:rsidRPr="00A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F07F83" w:rsidRPr="00AF0199" w:rsidRDefault="00F07F83" w:rsidP="00801E48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95624D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  <w:r w:rsidRPr="0095624D"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  <w:t xml:space="preserve"> </w:t>
      </w:r>
    </w:p>
    <w:p w:rsidR="00801E48" w:rsidRPr="002F26A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A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663901" w:rsidRPr="002F26A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2F26A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F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</w:t>
      </w:r>
      <w:r w:rsid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 </w:t>
      </w:r>
      <w:r w:rsidR="002F26A8" w:rsidRPr="002F2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НПО «ЭТРА»</w:t>
      </w:r>
      <w:r w:rsidRPr="002F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2F2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F26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Pr="002F26A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01" w:rsidRPr="002F26A8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F26A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Pr="00B07347" w:rsidRDefault="00663901" w:rsidP="00663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01E48" w:rsidRPr="00B07347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15377894"/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63901"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BC6DD8"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C6DD8" w:rsidRPr="00B0734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 w:rsidR="00B07347"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07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7347"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«Эвомакс»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Pr="00B07347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2B6" w:rsidRPr="00B07347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07347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8"/>
    <w:p w:rsidR="00663901" w:rsidRPr="00204573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07347" w:rsidRPr="00B07347" w:rsidRDefault="00B07347" w:rsidP="00B073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5377958"/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B0734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07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2E9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«Синто»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B07347" w:rsidRPr="00B07347" w:rsidRDefault="00B07347" w:rsidP="00B07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7347" w:rsidRPr="00B07347" w:rsidRDefault="00B07347" w:rsidP="00B0734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073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2B6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07347" w:rsidRPr="00B07347" w:rsidRDefault="00B07347" w:rsidP="00B073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_Hlk15378056"/>
      <w:bookmarkEnd w:id="29"/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B0734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07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356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«ПрофТехСервис»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B07347" w:rsidRPr="00B07347" w:rsidRDefault="00B07347" w:rsidP="00B07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7347" w:rsidRPr="00B07347" w:rsidRDefault="00B07347" w:rsidP="00B0734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07347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30"/>
    <w:p w:rsidR="00B07347" w:rsidRDefault="00B07347" w:rsidP="00B073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07347" w:rsidRPr="00B07347" w:rsidRDefault="00B07347" w:rsidP="00B073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B073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B0734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07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48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«ЦТО»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B07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B07347" w:rsidRPr="00B07347" w:rsidRDefault="00B07347" w:rsidP="00B073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7347" w:rsidRPr="00B07347" w:rsidRDefault="00B07347" w:rsidP="00B0734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073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7347" w:rsidRPr="00204573" w:rsidRDefault="00B07347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5624D" w:rsidRPr="00DA7B2A" w:rsidRDefault="0095624D" w:rsidP="009562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5624D" w:rsidRPr="00C97ABD" w:rsidTr="00A8190F">
        <w:trPr>
          <w:trHeight w:val="568"/>
        </w:trPr>
        <w:tc>
          <w:tcPr>
            <w:tcW w:w="5495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Председатель Комиссии по закупке:</w:t>
            </w: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5624D" w:rsidRPr="00C97ABD" w:rsidRDefault="0095624D" w:rsidP="00A8190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5624D" w:rsidRPr="00C97ABD" w:rsidRDefault="0095624D" w:rsidP="00A8190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5624D" w:rsidRPr="00C97ABD" w:rsidTr="00A8190F">
        <w:trPr>
          <w:trHeight w:val="568"/>
        </w:trPr>
        <w:tc>
          <w:tcPr>
            <w:tcW w:w="5495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5624D" w:rsidRPr="00C97ABD" w:rsidTr="00A8190F">
        <w:trPr>
          <w:trHeight w:val="568"/>
        </w:trPr>
        <w:tc>
          <w:tcPr>
            <w:tcW w:w="5495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5624D" w:rsidRPr="00C97ABD" w:rsidRDefault="0095624D" w:rsidP="00A8190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5624D" w:rsidRPr="00C97ABD" w:rsidTr="00A8190F">
        <w:trPr>
          <w:trHeight w:val="568"/>
        </w:trPr>
        <w:tc>
          <w:tcPr>
            <w:tcW w:w="5495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Заварин</w:t>
            </w:r>
          </w:p>
        </w:tc>
        <w:tc>
          <w:tcPr>
            <w:tcW w:w="4536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5624D" w:rsidRPr="00C97ABD" w:rsidTr="00A8190F">
        <w:trPr>
          <w:trHeight w:val="534"/>
        </w:trPr>
        <w:tc>
          <w:tcPr>
            <w:tcW w:w="5495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Малахаева </w:t>
            </w:r>
          </w:p>
          <w:p w:rsidR="0095624D" w:rsidRDefault="0095624D" w:rsidP="00A8190F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95624D" w:rsidRPr="00C97ABD" w:rsidRDefault="0095624D" w:rsidP="00A8190F">
            <w:pPr>
              <w:jc w:val="both"/>
              <w:rPr>
                <w:sz w:val="23"/>
                <w:szCs w:val="23"/>
                <w:lang w:eastAsia="ar-SA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В.Н. Миргородская </w:t>
            </w: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5624D" w:rsidRPr="00C97ABD" w:rsidRDefault="0095624D" w:rsidP="00A8190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95624D" w:rsidRPr="00C97ABD" w:rsidRDefault="0095624D" w:rsidP="0095624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5624D" w:rsidRPr="00C97ABD" w:rsidRDefault="0095624D" w:rsidP="0095624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  <w:lang w:eastAsia="ru-RU"/>
        </w:rPr>
        <w:t>В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>
        <w:rPr>
          <w:rFonts w:ascii="Times New Roman" w:hAnsi="Times New Roman" w:cs="Times New Roman"/>
          <w:sz w:val="23"/>
          <w:szCs w:val="23"/>
          <w:lang w:eastAsia="ru-RU"/>
        </w:rPr>
        <w:t>Санталова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584FA5" w:rsidRPr="00801E48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84FA5" w:rsidRPr="00801E48" w:rsidSect="00EF33F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C8E" w:rsidRDefault="00433C8E" w:rsidP="00167DDE">
      <w:pPr>
        <w:spacing w:after="0" w:line="240" w:lineRule="auto"/>
      </w:pPr>
      <w:r>
        <w:separator/>
      </w:r>
    </w:p>
  </w:endnote>
  <w:endnote w:type="continuationSeparator" w:id="0">
    <w:p w:rsidR="00433C8E" w:rsidRDefault="00433C8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C8E" w:rsidRDefault="00433C8E" w:rsidP="00167DDE">
      <w:pPr>
        <w:spacing w:after="0" w:line="240" w:lineRule="auto"/>
      </w:pPr>
      <w:r>
        <w:separator/>
      </w:r>
    </w:p>
  </w:footnote>
  <w:footnote w:type="continuationSeparator" w:id="0">
    <w:p w:rsidR="00433C8E" w:rsidRDefault="00433C8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E7B4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95624D" w:rsidRDefault="00837CF2" w:rsidP="0095624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5624D" w:rsidRPr="0095624D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теплообменников </w:t>
        </w:r>
      </w:p>
      <w:p w:rsidR="00F34289" w:rsidRPr="0095624D" w:rsidRDefault="0095624D" w:rsidP="0095624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/>
            <w:sz w:val="16"/>
            <w:szCs w:val="16"/>
          </w:rPr>
        </w:pPr>
        <w:r w:rsidRPr="0095624D">
          <w:rPr>
            <w:rFonts w:ascii="Times New Roman" w:eastAsia="Calibri" w:hAnsi="Times New Roman" w:cs="Times New Roman"/>
            <w:bCs/>
            <w:sz w:val="16"/>
            <w:szCs w:val="16"/>
          </w:rPr>
          <w:t>пластинчатых горячего водоснабжения</w:t>
        </w:r>
        <w:r w:rsidRPr="0095624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95624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7E25D4" w:rsidRPr="0095624D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E25D4" w:rsidRPr="0095624D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6A8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3C8E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268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2E9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2F7E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24D"/>
    <w:rsid w:val="009570A8"/>
    <w:rsid w:val="00957DFE"/>
    <w:rsid w:val="0096108D"/>
    <w:rsid w:val="00961414"/>
    <w:rsid w:val="00961F9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E2F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565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1BB"/>
    <w:rsid w:val="00AD474F"/>
    <w:rsid w:val="00AD6F9F"/>
    <w:rsid w:val="00AD7CAC"/>
    <w:rsid w:val="00AE0162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19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C8"/>
    <w:rsid w:val="00B07347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4DC"/>
    <w:rsid w:val="00B37885"/>
    <w:rsid w:val="00B40688"/>
    <w:rsid w:val="00B409EC"/>
    <w:rsid w:val="00B40B26"/>
    <w:rsid w:val="00B40DDD"/>
    <w:rsid w:val="00B4160A"/>
    <w:rsid w:val="00B427E5"/>
    <w:rsid w:val="00B4337D"/>
    <w:rsid w:val="00B44A30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CC8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23E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E7B41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3427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787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17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113BA22-6C8C-4163-AA55-0C1F4C06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7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373D-B286-40B7-A530-6C4E7C75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1372</Words>
  <Characters>7824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2</cp:revision>
  <cp:lastPrinted>2019-03-01T05:33:00Z</cp:lastPrinted>
  <dcterms:created xsi:type="dcterms:W3CDTF">2019-07-30T13:42:00Z</dcterms:created>
  <dcterms:modified xsi:type="dcterms:W3CDTF">2019-07-30T13:42:00Z</dcterms:modified>
</cp:coreProperties>
</file>