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CE755B" w:rsidRPr="00CE755B" w:rsidRDefault="00621EAB" w:rsidP="00CE755B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</w:t>
      </w:r>
      <w:r w:rsidR="00CE755B" w:rsidRPr="00CE755B">
        <w:rPr>
          <w:b/>
          <w:sz w:val="28"/>
          <w:szCs w:val="28"/>
        </w:rPr>
        <w:t>на право заключения договора на оказание финансовых услуг</w:t>
      </w:r>
    </w:p>
    <w:p w:rsidR="00CE755B" w:rsidRPr="00CE755B" w:rsidRDefault="00CE755B" w:rsidP="00CE755B">
      <w:pPr>
        <w:tabs>
          <w:tab w:val="left" w:pos="851"/>
        </w:tabs>
        <w:jc w:val="center"/>
        <w:rPr>
          <w:b/>
          <w:sz w:val="28"/>
          <w:szCs w:val="28"/>
        </w:rPr>
      </w:pPr>
      <w:r w:rsidRPr="00CE755B">
        <w:rPr>
          <w:b/>
          <w:sz w:val="28"/>
          <w:szCs w:val="28"/>
        </w:rPr>
        <w:t>по предоставлению ОАО «</w:t>
      </w:r>
      <w:proofErr w:type="spellStart"/>
      <w:r w:rsidRPr="00CE755B">
        <w:rPr>
          <w:b/>
          <w:sz w:val="28"/>
          <w:szCs w:val="28"/>
        </w:rPr>
        <w:t>Мурманэнергосбыт</w:t>
      </w:r>
      <w:proofErr w:type="spellEnd"/>
      <w:r w:rsidRPr="00CE755B">
        <w:rPr>
          <w:b/>
          <w:sz w:val="28"/>
          <w:szCs w:val="28"/>
        </w:rPr>
        <w:t>» кредитных средств</w:t>
      </w:r>
    </w:p>
    <w:p w:rsidR="00CE755B" w:rsidRPr="00CE755B" w:rsidRDefault="00CE755B" w:rsidP="00CE755B">
      <w:pPr>
        <w:tabs>
          <w:tab w:val="left" w:pos="851"/>
        </w:tabs>
        <w:jc w:val="center"/>
        <w:rPr>
          <w:b/>
          <w:sz w:val="28"/>
          <w:szCs w:val="28"/>
        </w:rPr>
      </w:pPr>
      <w:r w:rsidRPr="00CE755B">
        <w:rPr>
          <w:b/>
          <w:sz w:val="28"/>
          <w:szCs w:val="28"/>
        </w:rPr>
        <w:t xml:space="preserve">в форме </w:t>
      </w:r>
      <w:proofErr w:type="spellStart"/>
      <w:r w:rsidRPr="00CE755B">
        <w:rPr>
          <w:b/>
          <w:sz w:val="28"/>
          <w:szCs w:val="28"/>
        </w:rPr>
        <w:t>овердрафтного</w:t>
      </w:r>
      <w:proofErr w:type="spellEnd"/>
      <w:r w:rsidRPr="00CE755B">
        <w:rPr>
          <w:b/>
          <w:sz w:val="28"/>
          <w:szCs w:val="28"/>
        </w:rPr>
        <w:t xml:space="preserve"> кредитования </w:t>
      </w:r>
    </w:p>
    <w:p w:rsidR="00CE755B" w:rsidRDefault="00CE755B" w:rsidP="00CE755B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CE755B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CE755B">
        <w:rPr>
          <w:sz w:val="28"/>
          <w:szCs w:val="28"/>
        </w:rPr>
        <w:t>15</w:t>
      </w:r>
      <w:r w:rsidR="00B921FE" w:rsidRPr="00674E69">
        <w:rPr>
          <w:sz w:val="28"/>
          <w:szCs w:val="28"/>
        </w:rPr>
        <w:t xml:space="preserve"> </w:t>
      </w:r>
      <w:r w:rsidR="00B921FE">
        <w:rPr>
          <w:sz w:val="28"/>
          <w:szCs w:val="28"/>
        </w:rPr>
        <w:t>августа</w:t>
      </w:r>
      <w:r w:rsidR="00B921FE" w:rsidRPr="00674E69">
        <w:rPr>
          <w:sz w:val="28"/>
          <w:szCs w:val="28"/>
        </w:rPr>
        <w:t xml:space="preserve"> 2014</w:t>
      </w:r>
      <w:r w:rsidR="00B921FE" w:rsidRPr="005C4E36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CE755B" w:rsidRPr="00CE755B" w:rsidRDefault="00CE755B" w:rsidP="00CE755B">
      <w:pPr>
        <w:suppressAutoHyphens/>
        <w:jc w:val="both"/>
        <w:rPr>
          <w:b/>
          <w:sz w:val="28"/>
          <w:szCs w:val="28"/>
          <w:lang w:eastAsia="ar-SA"/>
        </w:rPr>
      </w:pPr>
      <w:r w:rsidRPr="00CE755B">
        <w:rPr>
          <w:b/>
          <w:sz w:val="28"/>
          <w:szCs w:val="28"/>
          <w:lang w:eastAsia="ar-SA"/>
        </w:rPr>
        <w:t>1. Предмет открытого запроса цен:</w:t>
      </w:r>
    </w:p>
    <w:p w:rsidR="00CE755B" w:rsidRPr="00CE755B" w:rsidRDefault="00CE755B" w:rsidP="00CE755B">
      <w:pPr>
        <w:tabs>
          <w:tab w:val="left" w:pos="0"/>
        </w:tabs>
        <w:contextualSpacing/>
        <w:jc w:val="both"/>
        <w:rPr>
          <w:bCs/>
          <w:sz w:val="28"/>
          <w:szCs w:val="28"/>
          <w:lang w:eastAsia="ar-SA"/>
        </w:rPr>
      </w:pPr>
      <w:r w:rsidRPr="00CE755B">
        <w:rPr>
          <w:b/>
          <w:sz w:val="28"/>
          <w:szCs w:val="28"/>
          <w:lang w:eastAsia="ar-SA"/>
        </w:rPr>
        <w:t>1.1.</w:t>
      </w:r>
      <w:r w:rsidRPr="00CE755B">
        <w:rPr>
          <w:sz w:val="28"/>
          <w:szCs w:val="28"/>
          <w:lang w:eastAsia="ar-SA"/>
        </w:rPr>
        <w:t xml:space="preserve"> Предмет договора: оказание финансовых услуг по предоставлению ОАО «</w:t>
      </w:r>
      <w:proofErr w:type="spellStart"/>
      <w:r w:rsidRPr="00CE755B">
        <w:rPr>
          <w:sz w:val="28"/>
          <w:szCs w:val="28"/>
          <w:lang w:eastAsia="ar-SA"/>
        </w:rPr>
        <w:t>Мурманэнергосбыт</w:t>
      </w:r>
      <w:proofErr w:type="spellEnd"/>
      <w:r w:rsidRPr="00CE755B">
        <w:rPr>
          <w:sz w:val="28"/>
          <w:szCs w:val="28"/>
          <w:lang w:eastAsia="ar-SA"/>
        </w:rPr>
        <w:t>» кредитных сре</w:t>
      </w:r>
      <w:proofErr w:type="gramStart"/>
      <w:r w:rsidRPr="00CE755B">
        <w:rPr>
          <w:sz w:val="28"/>
          <w:szCs w:val="28"/>
          <w:lang w:eastAsia="ar-SA"/>
        </w:rPr>
        <w:t>дств в ф</w:t>
      </w:r>
      <w:proofErr w:type="gramEnd"/>
      <w:r w:rsidRPr="00CE755B">
        <w:rPr>
          <w:sz w:val="28"/>
          <w:szCs w:val="28"/>
          <w:lang w:eastAsia="ar-SA"/>
        </w:rPr>
        <w:t xml:space="preserve">орме </w:t>
      </w:r>
      <w:proofErr w:type="spellStart"/>
      <w:r w:rsidRPr="00CE755B">
        <w:rPr>
          <w:sz w:val="28"/>
          <w:szCs w:val="28"/>
          <w:lang w:eastAsia="ar-SA"/>
        </w:rPr>
        <w:t>овердрафтного</w:t>
      </w:r>
      <w:proofErr w:type="spellEnd"/>
      <w:r w:rsidRPr="00CE755B">
        <w:rPr>
          <w:sz w:val="28"/>
          <w:szCs w:val="28"/>
          <w:lang w:eastAsia="ar-SA"/>
        </w:rPr>
        <w:t xml:space="preserve"> кредитования (далее по тексту – Услуга).</w:t>
      </w:r>
    </w:p>
    <w:p w:rsidR="00CE755B" w:rsidRPr="00CE755B" w:rsidRDefault="00CE755B" w:rsidP="00CE755B">
      <w:pPr>
        <w:tabs>
          <w:tab w:val="left" w:pos="0"/>
        </w:tabs>
        <w:contextualSpacing/>
        <w:jc w:val="both"/>
        <w:rPr>
          <w:sz w:val="28"/>
          <w:szCs w:val="28"/>
          <w:lang w:eastAsia="ar-SA"/>
        </w:rPr>
      </w:pPr>
      <w:bookmarkStart w:id="0" w:name="_Toc366762351"/>
      <w:r w:rsidRPr="00CE755B">
        <w:rPr>
          <w:b/>
          <w:bCs/>
          <w:sz w:val="28"/>
          <w:szCs w:val="28"/>
          <w:lang w:eastAsia="ar-SA"/>
        </w:rPr>
        <w:t>1.2. Объем оказываемых услуг (лимит овердрафта):</w:t>
      </w:r>
      <w:r w:rsidRPr="00CE755B">
        <w:rPr>
          <w:b/>
          <w:sz w:val="28"/>
          <w:szCs w:val="28"/>
          <w:lang w:eastAsia="ar-SA"/>
        </w:rPr>
        <w:t xml:space="preserve"> </w:t>
      </w:r>
      <w:r w:rsidRPr="00CE755B">
        <w:rPr>
          <w:sz w:val="28"/>
          <w:szCs w:val="28"/>
          <w:lang w:eastAsia="ar-SA"/>
        </w:rPr>
        <w:t>100 000 000 (Сто миллионов) рублей.</w:t>
      </w:r>
      <w:bookmarkEnd w:id="0"/>
    </w:p>
    <w:p w:rsidR="00CE755B" w:rsidRPr="00CE755B" w:rsidRDefault="00CE755B" w:rsidP="00CE755B">
      <w:pPr>
        <w:tabs>
          <w:tab w:val="left" w:pos="0"/>
        </w:tabs>
        <w:contextualSpacing/>
        <w:jc w:val="both"/>
        <w:rPr>
          <w:sz w:val="28"/>
          <w:szCs w:val="28"/>
          <w:lang w:eastAsia="ar-SA"/>
        </w:rPr>
      </w:pPr>
      <w:r w:rsidRPr="00CE755B">
        <w:rPr>
          <w:b/>
          <w:bCs/>
          <w:sz w:val="28"/>
          <w:szCs w:val="28"/>
          <w:lang w:eastAsia="ar-SA"/>
        </w:rPr>
        <w:t>1.3.</w:t>
      </w:r>
      <w:r w:rsidRPr="00CE755B">
        <w:rPr>
          <w:bCs/>
          <w:sz w:val="28"/>
          <w:szCs w:val="28"/>
          <w:lang w:eastAsia="ar-SA"/>
        </w:rPr>
        <w:t xml:space="preserve"> </w:t>
      </w:r>
      <w:proofErr w:type="gramStart"/>
      <w:r w:rsidRPr="00CE755B">
        <w:rPr>
          <w:b/>
          <w:bCs/>
          <w:sz w:val="28"/>
          <w:szCs w:val="28"/>
          <w:lang w:eastAsia="ar-SA"/>
        </w:rPr>
        <w:t>Начальная (максимальная) цена договора:</w:t>
      </w:r>
      <w:r w:rsidRPr="00CE755B">
        <w:rPr>
          <w:bCs/>
          <w:sz w:val="28"/>
          <w:szCs w:val="28"/>
          <w:lang w:eastAsia="ar-SA"/>
        </w:rPr>
        <w:t xml:space="preserve"> составляет</w:t>
      </w:r>
      <w:r w:rsidRPr="00CE755B">
        <w:rPr>
          <w:b/>
          <w:bCs/>
          <w:sz w:val="28"/>
          <w:szCs w:val="28"/>
          <w:lang w:eastAsia="ar-SA"/>
        </w:rPr>
        <w:t xml:space="preserve"> </w:t>
      </w:r>
      <w:r w:rsidRPr="00CE755B">
        <w:rPr>
          <w:sz w:val="28"/>
          <w:szCs w:val="28"/>
          <w:lang w:eastAsia="ar-SA"/>
        </w:rPr>
        <w:t>11 000 000 (Одиннадцать миллионов) рублей</w:t>
      </w:r>
      <w:r w:rsidRPr="00CE755B">
        <w:rPr>
          <w:bCs/>
          <w:sz w:val="28"/>
          <w:szCs w:val="28"/>
          <w:lang w:eastAsia="ar-SA"/>
        </w:rPr>
        <w:t xml:space="preserve"> и определяется эффективной процентной ставкой за пользование кредитом (включая все комиссии), устанавливаемой, исходя из 11 (одиннадцати) процентов годовых, в том числе: процентная ставка за пользование кредитом от суммы фактической задолженности по кредиту, комиссия за поддержание лимита овердрафта от суммы остатка задолженности по кредиту.</w:t>
      </w:r>
      <w:proofErr w:type="gramEnd"/>
    </w:p>
    <w:p w:rsidR="00CE755B" w:rsidRPr="00CE755B" w:rsidRDefault="00CE755B" w:rsidP="00CE755B">
      <w:pPr>
        <w:tabs>
          <w:tab w:val="left" w:pos="0"/>
        </w:tabs>
        <w:contextualSpacing/>
        <w:jc w:val="both"/>
        <w:rPr>
          <w:bCs/>
          <w:sz w:val="28"/>
          <w:szCs w:val="28"/>
          <w:lang w:eastAsia="ar-SA"/>
        </w:rPr>
      </w:pPr>
      <w:r w:rsidRPr="00CE755B">
        <w:rPr>
          <w:b/>
          <w:bCs/>
          <w:sz w:val="28"/>
          <w:szCs w:val="28"/>
          <w:lang w:eastAsia="ar-SA"/>
        </w:rPr>
        <w:t xml:space="preserve">1.4. Срок оказания услуги: </w:t>
      </w:r>
      <w:proofErr w:type="spellStart"/>
      <w:r w:rsidRPr="00CE755B">
        <w:rPr>
          <w:sz w:val="28"/>
          <w:szCs w:val="28"/>
          <w:lang w:eastAsia="ar-SA"/>
        </w:rPr>
        <w:t>Овердрафтный</w:t>
      </w:r>
      <w:proofErr w:type="spellEnd"/>
      <w:r w:rsidRPr="00CE755B">
        <w:rPr>
          <w:sz w:val="28"/>
          <w:szCs w:val="28"/>
          <w:lang w:eastAsia="ar-SA"/>
        </w:rPr>
        <w:t xml:space="preserve"> кредит предоставляется  на срок 12 месяцев </w:t>
      </w:r>
      <w:proofErr w:type="gramStart"/>
      <w:r w:rsidRPr="00CE755B">
        <w:rPr>
          <w:sz w:val="28"/>
          <w:szCs w:val="28"/>
          <w:lang w:eastAsia="ar-SA"/>
        </w:rPr>
        <w:t>с даты подписания</w:t>
      </w:r>
      <w:proofErr w:type="gramEnd"/>
      <w:r w:rsidRPr="00CE755B">
        <w:rPr>
          <w:sz w:val="28"/>
          <w:szCs w:val="28"/>
          <w:lang w:eastAsia="ar-SA"/>
        </w:rPr>
        <w:t xml:space="preserve"> договора. Выдача кредита осуществляется частями (траншами) на срок 30 (тридцать) календарных дней, каждая</w:t>
      </w:r>
      <w:r w:rsidRPr="00CE755B">
        <w:rPr>
          <w:bCs/>
          <w:sz w:val="28"/>
          <w:szCs w:val="28"/>
          <w:lang w:eastAsia="ar-SA"/>
        </w:rPr>
        <w:t>.</w:t>
      </w:r>
    </w:p>
    <w:p w:rsidR="00CE755B" w:rsidRPr="00CE755B" w:rsidRDefault="00CE755B" w:rsidP="00CE755B">
      <w:pPr>
        <w:tabs>
          <w:tab w:val="left" w:pos="0"/>
        </w:tabs>
        <w:contextualSpacing/>
        <w:jc w:val="both"/>
        <w:rPr>
          <w:bCs/>
          <w:sz w:val="28"/>
          <w:szCs w:val="28"/>
          <w:lang w:eastAsia="ar-SA"/>
        </w:rPr>
      </w:pPr>
      <w:r w:rsidRPr="00CE755B">
        <w:rPr>
          <w:b/>
          <w:bCs/>
          <w:sz w:val="28"/>
          <w:szCs w:val="28"/>
          <w:lang w:eastAsia="ar-SA"/>
        </w:rPr>
        <w:t>1.5. Место оказания услуги:</w:t>
      </w:r>
      <w:r w:rsidRPr="00CE755B">
        <w:rPr>
          <w:bCs/>
          <w:sz w:val="28"/>
          <w:szCs w:val="28"/>
          <w:lang w:eastAsia="ar-SA"/>
        </w:rPr>
        <w:t xml:space="preserve"> </w:t>
      </w:r>
      <w:r w:rsidRPr="00CE755B">
        <w:rPr>
          <w:sz w:val="28"/>
          <w:szCs w:val="28"/>
          <w:lang w:eastAsia="ar-SA"/>
        </w:rPr>
        <w:t>183034, г. Мурманск, ул. Свердлова, д. 39</w:t>
      </w:r>
      <w:r w:rsidRPr="00CE755B">
        <w:rPr>
          <w:bCs/>
          <w:sz w:val="28"/>
          <w:szCs w:val="28"/>
          <w:lang w:eastAsia="ar-SA"/>
        </w:rPr>
        <w:t xml:space="preserve">. 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CE755B" w:rsidRPr="00CE755B" w:rsidRDefault="00CE755B" w:rsidP="00CE755B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  <w:rPr>
          <w:b/>
          <w:bCs/>
          <w:sz w:val="28"/>
          <w:szCs w:val="28"/>
        </w:rPr>
      </w:pPr>
      <w:r w:rsidRPr="00CE755B">
        <w:rPr>
          <w:b/>
          <w:bCs/>
          <w:sz w:val="28"/>
          <w:szCs w:val="28"/>
        </w:rPr>
        <w:t>Председатель Комиссии по закупке</w:t>
      </w:r>
      <w:r w:rsidRPr="00CE755B">
        <w:rPr>
          <w:bCs/>
          <w:sz w:val="28"/>
          <w:szCs w:val="28"/>
        </w:rPr>
        <w:t xml:space="preserve"> </w:t>
      </w:r>
      <w:r w:rsidRPr="00CE755B">
        <w:rPr>
          <w:iCs/>
          <w:sz w:val="28"/>
          <w:szCs w:val="28"/>
        </w:rPr>
        <w:t>Хоняк А.М.</w:t>
      </w:r>
      <w:r w:rsidRPr="00CE755B">
        <w:rPr>
          <w:sz w:val="28"/>
          <w:szCs w:val="28"/>
        </w:rPr>
        <w:t xml:space="preserve"> </w:t>
      </w:r>
      <w:r w:rsidRPr="00CE755B">
        <w:rPr>
          <w:bCs/>
          <w:sz w:val="28"/>
          <w:szCs w:val="28"/>
        </w:rPr>
        <w:t>– начальник службы закупок ОАО «</w:t>
      </w:r>
      <w:proofErr w:type="spellStart"/>
      <w:r w:rsidRPr="00CE755B">
        <w:rPr>
          <w:bCs/>
          <w:sz w:val="28"/>
          <w:szCs w:val="28"/>
        </w:rPr>
        <w:t>Мурманэнергосбыт</w:t>
      </w:r>
      <w:proofErr w:type="spellEnd"/>
      <w:r w:rsidRPr="00CE755B">
        <w:rPr>
          <w:bCs/>
          <w:sz w:val="28"/>
          <w:szCs w:val="28"/>
        </w:rPr>
        <w:t>»;</w:t>
      </w:r>
    </w:p>
    <w:p w:rsidR="00CE755B" w:rsidRPr="00CE755B" w:rsidRDefault="00CE755B" w:rsidP="00CE755B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  <w:rPr>
          <w:b/>
          <w:bCs/>
          <w:sz w:val="28"/>
          <w:szCs w:val="28"/>
        </w:rPr>
      </w:pPr>
      <w:r w:rsidRPr="00CE755B">
        <w:rPr>
          <w:bCs/>
          <w:sz w:val="28"/>
          <w:szCs w:val="28"/>
        </w:rPr>
        <w:t>Волков</w:t>
      </w:r>
      <w:r>
        <w:rPr>
          <w:bCs/>
          <w:sz w:val="28"/>
          <w:szCs w:val="28"/>
        </w:rPr>
        <w:t xml:space="preserve"> М.В. – первый заместитель</w:t>
      </w:r>
      <w:r w:rsidRPr="00CE755B">
        <w:rPr>
          <w:bCs/>
          <w:sz w:val="28"/>
          <w:szCs w:val="28"/>
        </w:rPr>
        <w:t xml:space="preserve"> генерального директора по финансам ОАО «</w:t>
      </w:r>
      <w:proofErr w:type="spellStart"/>
      <w:r w:rsidRPr="00CE755B">
        <w:rPr>
          <w:bCs/>
          <w:sz w:val="28"/>
          <w:szCs w:val="28"/>
        </w:rPr>
        <w:t>Мурманэнергосбыт</w:t>
      </w:r>
      <w:proofErr w:type="spellEnd"/>
      <w:r w:rsidRPr="00CE755B">
        <w:rPr>
          <w:bCs/>
          <w:sz w:val="28"/>
          <w:szCs w:val="28"/>
        </w:rPr>
        <w:t>»;</w:t>
      </w:r>
    </w:p>
    <w:p w:rsidR="00CE755B" w:rsidRPr="00CE755B" w:rsidRDefault="00CE755B" w:rsidP="00CE755B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  <w:rPr>
          <w:b/>
          <w:bCs/>
          <w:sz w:val="28"/>
          <w:szCs w:val="28"/>
        </w:rPr>
      </w:pPr>
      <w:r w:rsidRPr="00CE755B">
        <w:rPr>
          <w:bCs/>
          <w:sz w:val="28"/>
          <w:szCs w:val="28"/>
        </w:rPr>
        <w:t xml:space="preserve">Щукина С.В. – </w:t>
      </w:r>
      <w:proofErr w:type="spellStart"/>
      <w:proofErr w:type="gramStart"/>
      <w:r w:rsidRPr="00CE755B">
        <w:rPr>
          <w:bCs/>
          <w:sz w:val="28"/>
          <w:szCs w:val="28"/>
        </w:rPr>
        <w:t>и.о</w:t>
      </w:r>
      <w:proofErr w:type="spellEnd"/>
      <w:r w:rsidRPr="00CE755B">
        <w:rPr>
          <w:bCs/>
          <w:sz w:val="28"/>
          <w:szCs w:val="28"/>
        </w:rPr>
        <w:t>. начальника</w:t>
      </w:r>
      <w:proofErr w:type="gramEnd"/>
      <w:r w:rsidRPr="00CE755B">
        <w:rPr>
          <w:bCs/>
          <w:sz w:val="28"/>
          <w:szCs w:val="28"/>
        </w:rPr>
        <w:t xml:space="preserve"> финансового отдела ОАО «</w:t>
      </w:r>
      <w:proofErr w:type="spellStart"/>
      <w:r w:rsidRPr="00CE755B">
        <w:rPr>
          <w:bCs/>
          <w:sz w:val="28"/>
          <w:szCs w:val="28"/>
        </w:rPr>
        <w:t>Мурманэнергосбыт</w:t>
      </w:r>
      <w:proofErr w:type="spellEnd"/>
      <w:r w:rsidRPr="00CE755B">
        <w:rPr>
          <w:bCs/>
          <w:sz w:val="28"/>
          <w:szCs w:val="28"/>
        </w:rPr>
        <w:t>»;</w:t>
      </w:r>
    </w:p>
    <w:p w:rsidR="00CE755B" w:rsidRPr="00CE755B" w:rsidRDefault="00CE755B" w:rsidP="00CE755B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  <w:rPr>
          <w:b/>
          <w:bCs/>
          <w:sz w:val="28"/>
          <w:szCs w:val="28"/>
        </w:rPr>
      </w:pPr>
      <w:r w:rsidRPr="00CE755B">
        <w:rPr>
          <w:bCs/>
          <w:sz w:val="28"/>
          <w:szCs w:val="28"/>
        </w:rPr>
        <w:t>Хомутинникова Т.Б. – ведущий специалист финансового отдела ОАО «</w:t>
      </w:r>
      <w:proofErr w:type="spellStart"/>
      <w:r w:rsidRPr="00CE755B">
        <w:rPr>
          <w:bCs/>
          <w:sz w:val="28"/>
          <w:szCs w:val="28"/>
        </w:rPr>
        <w:t>Мурманэнергосбыт</w:t>
      </w:r>
      <w:proofErr w:type="spellEnd"/>
      <w:r w:rsidRPr="00CE755B">
        <w:rPr>
          <w:bCs/>
          <w:sz w:val="28"/>
          <w:szCs w:val="28"/>
        </w:rPr>
        <w:t>»;</w:t>
      </w:r>
    </w:p>
    <w:p w:rsidR="00CE755B" w:rsidRPr="00CA43AF" w:rsidRDefault="00CE755B" w:rsidP="00CA43AF">
      <w:pPr>
        <w:numPr>
          <w:ilvl w:val="0"/>
          <w:numId w:val="24"/>
        </w:numPr>
        <w:tabs>
          <w:tab w:val="left" w:pos="0"/>
        </w:tabs>
        <w:spacing w:after="200" w:line="276" w:lineRule="auto"/>
        <w:contextualSpacing/>
        <w:jc w:val="both"/>
        <w:rPr>
          <w:b/>
          <w:bCs/>
          <w:sz w:val="28"/>
          <w:szCs w:val="28"/>
        </w:rPr>
      </w:pPr>
      <w:proofErr w:type="spellStart"/>
      <w:r w:rsidRPr="00CE755B">
        <w:rPr>
          <w:bCs/>
          <w:sz w:val="28"/>
          <w:szCs w:val="28"/>
        </w:rPr>
        <w:t>Муранов</w:t>
      </w:r>
      <w:proofErr w:type="spellEnd"/>
      <w:r>
        <w:rPr>
          <w:bCs/>
          <w:sz w:val="28"/>
          <w:szCs w:val="28"/>
        </w:rPr>
        <w:t xml:space="preserve"> Ю.В. – специалист</w:t>
      </w:r>
      <w:r w:rsidRPr="00CE755B">
        <w:rPr>
          <w:bCs/>
          <w:sz w:val="28"/>
          <w:szCs w:val="28"/>
        </w:rPr>
        <w:t xml:space="preserve"> отдела внутреннего контроля службы внутреннего контроля ОАО «</w:t>
      </w:r>
      <w:proofErr w:type="spellStart"/>
      <w:r w:rsidRPr="00CE755B">
        <w:rPr>
          <w:bCs/>
          <w:sz w:val="28"/>
          <w:szCs w:val="28"/>
        </w:rPr>
        <w:t>Мурманэнергосбыт</w:t>
      </w:r>
      <w:proofErr w:type="spellEnd"/>
      <w:r w:rsidRPr="00CE755B">
        <w:rPr>
          <w:bCs/>
          <w:sz w:val="28"/>
          <w:szCs w:val="28"/>
        </w:rPr>
        <w:t>».</w:t>
      </w:r>
    </w:p>
    <w:p w:rsidR="00B921FE" w:rsidRPr="00CA43AF" w:rsidRDefault="00B921FE" w:rsidP="00CA43AF">
      <w:pPr>
        <w:pStyle w:val="a6"/>
        <w:tabs>
          <w:tab w:val="left" w:pos="1134"/>
        </w:tabs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43AF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A21EBD" w:rsidRPr="00A21EBD" w:rsidRDefault="00CE755B" w:rsidP="00CE755B">
      <w:pPr>
        <w:pStyle w:val="a6"/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75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CE7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ведущий специалист отдела закупок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ОАО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4C18">
        <w:rPr>
          <w:rFonts w:ascii="Times New Roman" w:hAnsi="Times New Roman" w:cs="Times New Roman"/>
          <w:sz w:val="28"/>
          <w:szCs w:val="28"/>
        </w:rPr>
        <w:t>;</w:t>
      </w:r>
    </w:p>
    <w:p w:rsidR="00CE755B" w:rsidRDefault="00CE755B" w:rsidP="00E36093">
      <w:pPr>
        <w:jc w:val="both"/>
        <w:rPr>
          <w:b/>
          <w:sz w:val="28"/>
          <w:szCs w:val="28"/>
        </w:rPr>
      </w:pPr>
    </w:p>
    <w:p w:rsidR="00E36093" w:rsidRPr="00CA43AF" w:rsidRDefault="00901949" w:rsidP="00CA43AF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3AF">
        <w:rPr>
          <w:rFonts w:ascii="Times New Roman" w:hAnsi="Times New Roman" w:cs="Times New Roman"/>
          <w:b/>
          <w:sz w:val="28"/>
          <w:szCs w:val="28"/>
        </w:rPr>
        <w:lastRenderedPageBreak/>
        <w:t>Представитель Заказчика</w:t>
      </w:r>
      <w:r w:rsidRPr="00CA43AF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CE755B" w:rsidRPr="00CE755B" w:rsidRDefault="00CE755B" w:rsidP="00CE755B">
      <w:pPr>
        <w:pStyle w:val="a6"/>
        <w:numPr>
          <w:ilvl w:val="0"/>
          <w:numId w:val="23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CE755B">
        <w:rPr>
          <w:rFonts w:ascii="Times New Roman" w:hAnsi="Times New Roman" w:cs="Times New Roman"/>
          <w:iCs/>
          <w:sz w:val="28"/>
          <w:szCs w:val="28"/>
        </w:rPr>
        <w:t>Ярошилов</w:t>
      </w:r>
      <w:proofErr w:type="spellEnd"/>
      <w:r w:rsidRPr="00CE755B">
        <w:rPr>
          <w:rFonts w:ascii="Times New Roman" w:hAnsi="Times New Roman" w:cs="Times New Roman"/>
          <w:iCs/>
          <w:sz w:val="28"/>
          <w:szCs w:val="28"/>
        </w:rPr>
        <w:t xml:space="preserve"> П.М. – специалист </w:t>
      </w:r>
      <w:r w:rsidRPr="00CE755B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CE755B">
        <w:rPr>
          <w:rFonts w:ascii="Times New Roman" w:hAnsi="Times New Roman" w:cs="Times New Roman"/>
          <w:iCs/>
          <w:sz w:val="28"/>
          <w:szCs w:val="28"/>
        </w:rPr>
        <w:t xml:space="preserve"> ОАО «</w:t>
      </w:r>
      <w:proofErr w:type="spellStart"/>
      <w:r w:rsidRPr="00CE755B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CE755B">
        <w:rPr>
          <w:rFonts w:ascii="Times New Roman" w:hAnsi="Times New Roman" w:cs="Times New Roman"/>
          <w:iCs/>
          <w:sz w:val="28"/>
          <w:szCs w:val="28"/>
        </w:rPr>
        <w:t>»</w:t>
      </w:r>
      <w:r w:rsidRPr="00CE755B">
        <w:rPr>
          <w:rFonts w:ascii="Times New Roman" w:hAnsi="Times New Roman" w:cs="Times New Roman"/>
          <w:sz w:val="28"/>
          <w:szCs w:val="28"/>
        </w:rPr>
        <w:t>.</w:t>
      </w:r>
    </w:p>
    <w:p w:rsidR="00621EAB" w:rsidRPr="00CE755B" w:rsidRDefault="00534C18" w:rsidP="00CE755B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CE755B" w:rsidRPr="00CE755B">
        <w:rPr>
          <w:bCs/>
          <w:sz w:val="28"/>
          <w:szCs w:val="28"/>
        </w:rPr>
        <w:t>на оказание финансовых услуг</w:t>
      </w:r>
      <w:r w:rsidR="00CA43AF">
        <w:rPr>
          <w:bCs/>
          <w:sz w:val="28"/>
          <w:szCs w:val="28"/>
        </w:rPr>
        <w:t xml:space="preserve"> </w:t>
      </w:r>
      <w:r w:rsidR="00CE755B" w:rsidRPr="00CE755B">
        <w:rPr>
          <w:bCs/>
          <w:sz w:val="28"/>
          <w:szCs w:val="28"/>
        </w:rPr>
        <w:t>по предоставлению ОАО «</w:t>
      </w:r>
      <w:proofErr w:type="spellStart"/>
      <w:r w:rsidR="00CE755B" w:rsidRPr="00CE755B">
        <w:rPr>
          <w:bCs/>
          <w:sz w:val="28"/>
          <w:szCs w:val="28"/>
        </w:rPr>
        <w:t>Мурм</w:t>
      </w:r>
      <w:r w:rsidR="00CE755B">
        <w:rPr>
          <w:bCs/>
          <w:sz w:val="28"/>
          <w:szCs w:val="28"/>
        </w:rPr>
        <w:t>анэнергосбыт</w:t>
      </w:r>
      <w:proofErr w:type="spellEnd"/>
      <w:r w:rsidR="00CE755B">
        <w:rPr>
          <w:bCs/>
          <w:sz w:val="28"/>
          <w:szCs w:val="28"/>
        </w:rPr>
        <w:t xml:space="preserve">» кредитных средств </w:t>
      </w:r>
      <w:r w:rsidR="00CE755B" w:rsidRPr="00CE755B">
        <w:rPr>
          <w:bCs/>
          <w:sz w:val="28"/>
          <w:szCs w:val="28"/>
        </w:rPr>
        <w:t xml:space="preserve">в форме </w:t>
      </w:r>
      <w:proofErr w:type="spellStart"/>
      <w:r w:rsidR="00CE755B" w:rsidRPr="00CE755B">
        <w:rPr>
          <w:bCs/>
          <w:sz w:val="28"/>
          <w:szCs w:val="28"/>
        </w:rPr>
        <w:t>овердрафтного</w:t>
      </w:r>
      <w:proofErr w:type="spellEnd"/>
      <w:r w:rsidR="00CE755B" w:rsidRPr="00CE755B">
        <w:rPr>
          <w:bCs/>
          <w:sz w:val="28"/>
          <w:szCs w:val="28"/>
        </w:rPr>
        <w:t xml:space="preserve"> кредитования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CE755B">
        <w:rPr>
          <w:sz w:val="28"/>
          <w:szCs w:val="28"/>
        </w:rPr>
        <w:t>15</w:t>
      </w:r>
      <w:r w:rsidR="0037177C">
        <w:rPr>
          <w:sz w:val="28"/>
          <w:szCs w:val="28"/>
        </w:rPr>
        <w:t>» августа</w:t>
      </w:r>
      <w:r w:rsidR="0037177C" w:rsidRPr="001F14F6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CE755B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CE755B" w:rsidRDefault="00D85DE5" w:rsidP="00CE755B">
      <w:pPr>
        <w:tabs>
          <w:tab w:val="left" w:pos="1134"/>
        </w:tabs>
        <w:jc w:val="both"/>
        <w:rPr>
          <w:bCs/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</w:t>
      </w:r>
      <w:proofErr w:type="gramStart"/>
      <w:r w:rsidR="002949A0" w:rsidRPr="00DA457C">
        <w:rPr>
          <w:sz w:val="28"/>
          <w:szCs w:val="28"/>
        </w:rPr>
        <w:t xml:space="preserve">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</w:t>
      </w:r>
      <w:r w:rsidR="00CE755B" w:rsidRPr="00CE755B">
        <w:rPr>
          <w:bCs/>
          <w:sz w:val="28"/>
          <w:szCs w:val="28"/>
        </w:rPr>
        <w:t>на оказание финансовых услуг</w:t>
      </w:r>
      <w:r w:rsidR="00CA43AF">
        <w:rPr>
          <w:bCs/>
          <w:sz w:val="28"/>
          <w:szCs w:val="28"/>
        </w:rPr>
        <w:t xml:space="preserve"> </w:t>
      </w:r>
      <w:r w:rsidR="00CE755B" w:rsidRPr="00CE755B">
        <w:rPr>
          <w:bCs/>
          <w:sz w:val="28"/>
          <w:szCs w:val="28"/>
        </w:rPr>
        <w:t>по предоставлению</w:t>
      </w:r>
      <w:proofErr w:type="gramEnd"/>
      <w:r w:rsidR="00CE755B" w:rsidRPr="00CE755B">
        <w:rPr>
          <w:bCs/>
          <w:sz w:val="28"/>
          <w:szCs w:val="28"/>
        </w:rPr>
        <w:t xml:space="preserve"> ОАО «</w:t>
      </w:r>
      <w:proofErr w:type="spellStart"/>
      <w:r w:rsidR="00CE755B" w:rsidRPr="00CE755B">
        <w:rPr>
          <w:bCs/>
          <w:sz w:val="28"/>
          <w:szCs w:val="28"/>
        </w:rPr>
        <w:t>Мурм</w:t>
      </w:r>
      <w:r w:rsidR="00CE755B">
        <w:rPr>
          <w:bCs/>
          <w:sz w:val="28"/>
          <w:szCs w:val="28"/>
        </w:rPr>
        <w:t>анэнергосбыт</w:t>
      </w:r>
      <w:proofErr w:type="spellEnd"/>
      <w:r w:rsidR="00CE755B">
        <w:rPr>
          <w:bCs/>
          <w:sz w:val="28"/>
          <w:szCs w:val="28"/>
        </w:rPr>
        <w:t xml:space="preserve">» кредитных средств </w:t>
      </w:r>
      <w:r w:rsidR="00CE755B" w:rsidRPr="00CE755B">
        <w:rPr>
          <w:bCs/>
          <w:sz w:val="28"/>
          <w:szCs w:val="28"/>
        </w:rPr>
        <w:t xml:space="preserve">в форме </w:t>
      </w:r>
      <w:proofErr w:type="spellStart"/>
      <w:r w:rsidR="00CE755B" w:rsidRPr="00CE755B">
        <w:rPr>
          <w:bCs/>
          <w:sz w:val="28"/>
          <w:szCs w:val="28"/>
        </w:rPr>
        <w:t>овердрафтного</w:t>
      </w:r>
      <w:proofErr w:type="spellEnd"/>
      <w:r w:rsidR="00CE755B" w:rsidRPr="00CE755B">
        <w:rPr>
          <w:bCs/>
          <w:sz w:val="28"/>
          <w:szCs w:val="28"/>
        </w:rPr>
        <w:t xml:space="preserve"> кредитования </w:t>
      </w:r>
      <w:r w:rsidR="007C1D7E" w:rsidRPr="00A2153E">
        <w:rPr>
          <w:sz w:val="28"/>
          <w:szCs w:val="28"/>
        </w:rPr>
        <w:t xml:space="preserve">№ 2 от </w:t>
      </w:r>
      <w:r w:rsidR="00CE755B">
        <w:rPr>
          <w:sz w:val="28"/>
          <w:szCs w:val="28"/>
        </w:rPr>
        <w:t>15</w:t>
      </w:r>
      <w:r w:rsidR="007C1D7E" w:rsidRPr="00A2153E">
        <w:rPr>
          <w:sz w:val="28"/>
          <w:szCs w:val="28"/>
        </w:rPr>
        <w:t xml:space="preserve"> </w:t>
      </w:r>
      <w:r w:rsidR="0037177C">
        <w:rPr>
          <w:sz w:val="28"/>
          <w:szCs w:val="28"/>
        </w:rPr>
        <w:t>августа</w:t>
      </w:r>
      <w:r w:rsidR="0037177C" w:rsidRPr="001F14F6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 xml:space="preserve">а процедуре </w:t>
      </w:r>
      <w:r w:rsidR="00876954" w:rsidRPr="003D03A1">
        <w:rPr>
          <w:sz w:val="28"/>
          <w:szCs w:val="28"/>
        </w:rPr>
        <w:t>рассмотрения</w:t>
      </w:r>
      <w:r w:rsidR="007C1D7E" w:rsidRPr="003D03A1">
        <w:t xml:space="preserve"> </w:t>
      </w:r>
      <w:r w:rsidR="007C1D7E" w:rsidRPr="003D03A1">
        <w:rPr>
          <w:sz w:val="28"/>
          <w:szCs w:val="28"/>
        </w:rPr>
        <w:t xml:space="preserve">заявок </w:t>
      </w:r>
      <w:r w:rsidR="003D03A1" w:rsidRPr="003D03A1">
        <w:rPr>
          <w:sz w:val="28"/>
          <w:szCs w:val="28"/>
        </w:rPr>
        <w:t>была</w:t>
      </w:r>
      <w:r w:rsidR="004B5B80" w:rsidRPr="003D03A1">
        <w:rPr>
          <w:sz w:val="28"/>
          <w:szCs w:val="28"/>
        </w:rPr>
        <w:t xml:space="preserve"> рассмотрен</w:t>
      </w:r>
      <w:r w:rsidR="003D03A1" w:rsidRPr="003D03A1">
        <w:rPr>
          <w:sz w:val="28"/>
          <w:szCs w:val="28"/>
        </w:rPr>
        <w:t>а</w:t>
      </w:r>
      <w:r w:rsidR="004B5B80" w:rsidRPr="003D03A1">
        <w:rPr>
          <w:sz w:val="28"/>
          <w:szCs w:val="28"/>
        </w:rPr>
        <w:t xml:space="preserve"> </w:t>
      </w:r>
      <w:r w:rsidR="003D03A1" w:rsidRPr="003D03A1">
        <w:rPr>
          <w:sz w:val="28"/>
          <w:szCs w:val="28"/>
        </w:rPr>
        <w:t>1</w:t>
      </w:r>
      <w:r w:rsidR="004B5B80" w:rsidRPr="003D03A1">
        <w:rPr>
          <w:sz w:val="28"/>
          <w:szCs w:val="28"/>
        </w:rPr>
        <w:t xml:space="preserve"> (</w:t>
      </w:r>
      <w:r w:rsidR="003D03A1" w:rsidRPr="003D03A1">
        <w:rPr>
          <w:sz w:val="28"/>
          <w:szCs w:val="28"/>
        </w:rPr>
        <w:t>Одна</w:t>
      </w:r>
      <w:r w:rsidR="004B5B80" w:rsidRPr="003D03A1">
        <w:rPr>
          <w:sz w:val="28"/>
          <w:szCs w:val="28"/>
        </w:rPr>
        <w:t>) заявк</w:t>
      </w:r>
      <w:r w:rsidR="003D03A1" w:rsidRPr="003D03A1">
        <w:rPr>
          <w:sz w:val="28"/>
          <w:szCs w:val="28"/>
        </w:rPr>
        <w:t>а</w:t>
      </w:r>
      <w:r w:rsidR="004B5B80" w:rsidRPr="003D03A1">
        <w:rPr>
          <w:sz w:val="28"/>
          <w:szCs w:val="28"/>
        </w:rPr>
        <w:t>:</w:t>
      </w:r>
    </w:p>
    <w:p w:rsidR="004B5B80" w:rsidRPr="004B5B80" w:rsidRDefault="004B5B80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19784A" w:rsidRPr="0019784A" w:rsidRDefault="0019784A" w:rsidP="0019784A">
      <w:pPr>
        <w:ind w:firstLine="709"/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 w:rsidRPr="0019784A">
        <w:rPr>
          <w:b/>
          <w:sz w:val="28"/>
          <w:szCs w:val="28"/>
          <w:u w:val="single"/>
        </w:rPr>
        <w:t>Заявка № 1</w:t>
      </w:r>
      <w:r w:rsidRPr="0019784A">
        <w:rPr>
          <w:sz w:val="28"/>
          <w:szCs w:val="28"/>
        </w:rPr>
        <w:t xml:space="preserve"> </w:t>
      </w:r>
      <w:r w:rsidRPr="0019784A">
        <w:rPr>
          <w:rFonts w:eastAsiaTheme="minorHAnsi"/>
          <w:sz w:val="28"/>
          <w:szCs w:val="28"/>
          <w:lang w:eastAsia="en-US"/>
        </w:rPr>
        <w:t xml:space="preserve">ОАО Банк «Возрождение», Мурманский филиал Банка (ОАО). </w:t>
      </w:r>
    </w:p>
    <w:p w:rsidR="0019784A" w:rsidRPr="0019784A" w:rsidRDefault="0019784A" w:rsidP="0019784A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19784A">
        <w:rPr>
          <w:rFonts w:eastAsiaTheme="minorHAnsi"/>
          <w:sz w:val="28"/>
          <w:szCs w:val="28"/>
          <w:lang w:eastAsia="en-US"/>
        </w:rPr>
        <w:t xml:space="preserve">Местонахождение филиала: 183039 г. Мурманск, ул. </w:t>
      </w:r>
      <w:proofErr w:type="spellStart"/>
      <w:r w:rsidRPr="0019784A">
        <w:rPr>
          <w:rFonts w:eastAsiaTheme="minorHAnsi"/>
          <w:sz w:val="28"/>
          <w:szCs w:val="28"/>
          <w:lang w:eastAsia="en-US"/>
        </w:rPr>
        <w:t>Рогозерская</w:t>
      </w:r>
      <w:proofErr w:type="spellEnd"/>
      <w:r w:rsidRPr="0019784A">
        <w:rPr>
          <w:rFonts w:eastAsiaTheme="minorHAnsi"/>
          <w:sz w:val="28"/>
          <w:szCs w:val="28"/>
          <w:lang w:eastAsia="en-US"/>
        </w:rPr>
        <w:t xml:space="preserve">, д. 14.                                                                  Местонахождение Общества: 101000 г. Москва, ул. Лучников, д. 7/4 стр. 1 </w:t>
      </w:r>
    </w:p>
    <w:p w:rsidR="0019784A" w:rsidRPr="0019784A" w:rsidRDefault="0019784A" w:rsidP="0019784A">
      <w:pPr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784A">
        <w:rPr>
          <w:rFonts w:eastAsiaTheme="minorHAnsi"/>
          <w:sz w:val="28"/>
          <w:szCs w:val="28"/>
          <w:lang w:eastAsia="en-US"/>
        </w:rPr>
        <w:t>ИНН 5000001042 КПП 775001001 ОГРН 1027700540680.</w:t>
      </w:r>
      <w:r w:rsidRPr="0019784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19784A" w:rsidRPr="0019784A" w:rsidRDefault="00CA43AF" w:rsidP="0019784A">
      <w:pPr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proofErr w:type="gramStart"/>
      <w:r w:rsidR="0019784A" w:rsidRPr="0019784A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="0019784A" w:rsidRPr="0019784A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 13.08.2014 г. в 16 часов 50 минут по московскому времени.</w:t>
      </w:r>
    </w:p>
    <w:p w:rsidR="0019784A" w:rsidRPr="0019784A" w:rsidRDefault="0019784A" w:rsidP="00463B71">
      <w:pPr>
        <w:contextualSpacing/>
        <w:jc w:val="both"/>
        <w:rPr>
          <w:bCs/>
          <w:sz w:val="28"/>
          <w:szCs w:val="28"/>
        </w:rPr>
      </w:pPr>
      <w:r w:rsidRPr="0019784A">
        <w:rPr>
          <w:bCs/>
          <w:sz w:val="28"/>
          <w:szCs w:val="28"/>
        </w:rPr>
        <w:t>Все листы заявки пронумерованы. Заявка сшита, и скреплена подписью уполномоченного лица Участника и печатью Общества и содержит 117 листов.</w:t>
      </w:r>
    </w:p>
    <w:p w:rsidR="0019784A" w:rsidRDefault="00CA43AF" w:rsidP="00463B71">
      <w:pPr>
        <w:tabs>
          <w:tab w:val="left" w:pos="0"/>
        </w:tabs>
        <w:contextualSpacing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proofErr w:type="gramStart"/>
      <w:r w:rsidR="0019784A" w:rsidRPr="0019784A">
        <w:rPr>
          <w:bCs/>
          <w:sz w:val="28"/>
          <w:szCs w:val="28"/>
        </w:rPr>
        <w:t>Цена договора, предложенная Участником</w:t>
      </w:r>
      <w:r w:rsidR="00463B71">
        <w:rPr>
          <w:b/>
          <w:bCs/>
          <w:sz w:val="28"/>
          <w:szCs w:val="28"/>
        </w:rPr>
        <w:t>:</w:t>
      </w:r>
      <w:r w:rsidR="0019784A" w:rsidRPr="0019784A">
        <w:rPr>
          <w:b/>
          <w:bCs/>
          <w:sz w:val="28"/>
          <w:szCs w:val="28"/>
        </w:rPr>
        <w:t xml:space="preserve"> </w:t>
      </w:r>
      <w:r w:rsidR="00463B71" w:rsidRPr="0019784A">
        <w:rPr>
          <w:b/>
          <w:bCs/>
          <w:sz w:val="28"/>
          <w:szCs w:val="28"/>
        </w:rPr>
        <w:t xml:space="preserve">10 900 000 </w:t>
      </w:r>
      <w:r w:rsidR="00463B71" w:rsidRPr="00463B71">
        <w:rPr>
          <w:b/>
          <w:sz w:val="28"/>
          <w:szCs w:val="28"/>
          <w:lang w:eastAsia="ar-SA"/>
        </w:rPr>
        <w:t xml:space="preserve"> рублей</w:t>
      </w:r>
      <w:r w:rsidR="00463B71">
        <w:rPr>
          <w:bCs/>
          <w:sz w:val="28"/>
          <w:szCs w:val="28"/>
          <w:lang w:eastAsia="ar-SA"/>
        </w:rPr>
        <w:t>,</w:t>
      </w:r>
      <w:r w:rsidR="00463B71" w:rsidRPr="00CE755B">
        <w:rPr>
          <w:bCs/>
          <w:sz w:val="28"/>
          <w:szCs w:val="28"/>
          <w:lang w:eastAsia="ar-SA"/>
        </w:rPr>
        <w:t xml:space="preserve"> определяется эффективной процентной ставкой за пользование кредитом (включая все комиссии), устанавливаемой, исходя из </w:t>
      </w:r>
      <w:r w:rsidR="00463B71" w:rsidRPr="00463B71">
        <w:rPr>
          <w:b/>
          <w:bCs/>
          <w:sz w:val="28"/>
          <w:szCs w:val="28"/>
        </w:rPr>
        <w:t>10,9 процентов</w:t>
      </w:r>
      <w:r w:rsidR="00463B71" w:rsidRPr="00463B71">
        <w:rPr>
          <w:b/>
          <w:bCs/>
          <w:sz w:val="28"/>
          <w:szCs w:val="28"/>
          <w:lang w:eastAsia="ar-SA"/>
        </w:rPr>
        <w:t xml:space="preserve"> годовых</w:t>
      </w:r>
      <w:r w:rsidR="00463B71">
        <w:rPr>
          <w:bCs/>
          <w:sz w:val="28"/>
          <w:szCs w:val="28"/>
          <w:lang w:eastAsia="ar-SA"/>
        </w:rPr>
        <w:t xml:space="preserve">, </w:t>
      </w:r>
      <w:r w:rsidR="00463B71" w:rsidRPr="00CE755B">
        <w:rPr>
          <w:bCs/>
          <w:sz w:val="28"/>
          <w:szCs w:val="28"/>
          <w:lang w:eastAsia="ar-SA"/>
        </w:rPr>
        <w:t xml:space="preserve">в том числе: </w:t>
      </w:r>
      <w:r w:rsidR="00463B71">
        <w:rPr>
          <w:bCs/>
          <w:sz w:val="28"/>
          <w:szCs w:val="28"/>
          <w:lang w:eastAsia="ar-SA"/>
        </w:rPr>
        <w:t>процентной ставкой</w:t>
      </w:r>
      <w:r w:rsidR="00463B71" w:rsidRPr="00CB29EC">
        <w:rPr>
          <w:bCs/>
          <w:sz w:val="28"/>
          <w:szCs w:val="28"/>
          <w:lang w:eastAsia="ar-SA"/>
        </w:rPr>
        <w:t xml:space="preserve"> за пользование кредитом от суммы фактической задолженности по кредиту </w:t>
      </w:r>
      <w:r w:rsidR="00463B71">
        <w:rPr>
          <w:bCs/>
          <w:sz w:val="28"/>
          <w:szCs w:val="28"/>
          <w:lang w:eastAsia="ar-SA"/>
        </w:rPr>
        <w:t xml:space="preserve">- </w:t>
      </w:r>
      <w:r w:rsidR="00463B71" w:rsidRPr="00215AED">
        <w:rPr>
          <w:bCs/>
          <w:sz w:val="28"/>
          <w:szCs w:val="28"/>
        </w:rPr>
        <w:t xml:space="preserve">10,6 </w:t>
      </w:r>
      <w:r w:rsidR="00463B71">
        <w:rPr>
          <w:bCs/>
          <w:sz w:val="28"/>
          <w:szCs w:val="28"/>
        </w:rPr>
        <w:t>процентов годовых (10 600 000 рублей) и комиссией</w:t>
      </w:r>
      <w:r w:rsidR="00463B71" w:rsidRPr="00215AED">
        <w:rPr>
          <w:bCs/>
          <w:sz w:val="28"/>
          <w:szCs w:val="28"/>
        </w:rPr>
        <w:t xml:space="preserve"> за поддержание лимита овердрафта от суммы о</w:t>
      </w:r>
      <w:r w:rsidR="00463B71">
        <w:rPr>
          <w:bCs/>
          <w:sz w:val="28"/>
          <w:szCs w:val="28"/>
        </w:rPr>
        <w:t xml:space="preserve">статка задолженности по кредиту - </w:t>
      </w:r>
      <w:r w:rsidR="00463B71" w:rsidRPr="00463B71">
        <w:rPr>
          <w:bCs/>
          <w:sz w:val="28"/>
          <w:szCs w:val="28"/>
        </w:rPr>
        <w:t>0,3 процента годовых</w:t>
      </w:r>
      <w:proofErr w:type="gramEnd"/>
      <w:r w:rsidR="00463B71" w:rsidRPr="00463B71">
        <w:rPr>
          <w:bCs/>
          <w:sz w:val="28"/>
          <w:szCs w:val="28"/>
        </w:rPr>
        <w:t xml:space="preserve"> (</w:t>
      </w:r>
      <w:proofErr w:type="gramStart"/>
      <w:r w:rsidR="00463B71" w:rsidRPr="00463B71">
        <w:rPr>
          <w:bCs/>
          <w:sz w:val="28"/>
          <w:szCs w:val="28"/>
        </w:rPr>
        <w:t>300 000 рублей</w:t>
      </w:r>
      <w:r w:rsidR="00463B71">
        <w:rPr>
          <w:bCs/>
          <w:sz w:val="28"/>
          <w:szCs w:val="28"/>
        </w:rPr>
        <w:t>).</w:t>
      </w:r>
      <w:proofErr w:type="gramEnd"/>
    </w:p>
    <w:p w:rsidR="00CA43AF" w:rsidRDefault="00CA43AF" w:rsidP="00F7481F">
      <w:pPr>
        <w:contextualSpacing/>
        <w:jc w:val="both"/>
        <w:rPr>
          <w:b/>
          <w:sz w:val="28"/>
          <w:szCs w:val="28"/>
        </w:rPr>
      </w:pPr>
    </w:p>
    <w:p w:rsidR="00CA43AF" w:rsidRDefault="00D85DE5" w:rsidP="00F7481F">
      <w:pPr>
        <w:contextualSpacing/>
        <w:jc w:val="both"/>
        <w:rPr>
          <w:sz w:val="28"/>
          <w:szCs w:val="28"/>
        </w:rPr>
      </w:pPr>
      <w:r w:rsidRPr="00A2153E">
        <w:rPr>
          <w:b/>
          <w:sz w:val="28"/>
          <w:szCs w:val="28"/>
        </w:rPr>
        <w:t>4.</w:t>
      </w:r>
      <w:r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</w:t>
      </w:r>
      <w:r w:rsidR="00146E97">
        <w:rPr>
          <w:sz w:val="28"/>
          <w:szCs w:val="28"/>
        </w:rPr>
        <w:t xml:space="preserve">купке приняла </w:t>
      </w:r>
    </w:p>
    <w:p w:rsidR="003D03A1" w:rsidRDefault="00146E97" w:rsidP="00F7481F">
      <w:pPr>
        <w:contextualSpacing/>
        <w:jc w:val="both"/>
        <w:rPr>
          <w:sz w:val="28"/>
          <w:szCs w:val="28"/>
        </w:rPr>
      </w:pPr>
      <w:r w:rsidRPr="00CA43AF">
        <w:rPr>
          <w:b/>
          <w:sz w:val="28"/>
          <w:szCs w:val="28"/>
        </w:rPr>
        <w:t>РЕШЕНИЕ</w:t>
      </w:r>
      <w:r w:rsidR="003D03A1" w:rsidRPr="00CA43AF">
        <w:rPr>
          <w:b/>
          <w:sz w:val="28"/>
          <w:szCs w:val="28"/>
        </w:rPr>
        <w:t>:</w:t>
      </w:r>
    </w:p>
    <w:p w:rsidR="00777347" w:rsidRPr="00146E97" w:rsidRDefault="003D03A1" w:rsidP="00CE755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Pr="0013276A">
        <w:rPr>
          <w:sz w:val="28"/>
          <w:szCs w:val="28"/>
        </w:rPr>
        <w:t>а основании п. </w:t>
      </w:r>
      <w:r>
        <w:rPr>
          <w:sz w:val="28"/>
          <w:szCs w:val="28"/>
        </w:rPr>
        <w:t>7</w:t>
      </w:r>
      <w:r w:rsidRPr="0013276A">
        <w:rPr>
          <w:sz w:val="28"/>
          <w:szCs w:val="28"/>
        </w:rPr>
        <w:t xml:space="preserve"> Информационной карты, п. 4.1</w:t>
      </w:r>
      <w:r>
        <w:rPr>
          <w:sz w:val="28"/>
          <w:szCs w:val="28"/>
        </w:rPr>
        <w:t xml:space="preserve">2.3. Документации </w:t>
      </w:r>
      <w:r w:rsidR="00AB0B1D" w:rsidRPr="007D6D48">
        <w:rPr>
          <w:sz w:val="28"/>
          <w:szCs w:val="28"/>
        </w:rPr>
        <w:t xml:space="preserve">о проведении открытого запроса цен на право заключения договора </w:t>
      </w:r>
      <w:r w:rsidR="00CE755B">
        <w:rPr>
          <w:sz w:val="28"/>
          <w:szCs w:val="28"/>
        </w:rPr>
        <w:t xml:space="preserve">на оказание финансовых услуг </w:t>
      </w:r>
      <w:r w:rsidR="00CE755B" w:rsidRPr="00CE755B">
        <w:rPr>
          <w:sz w:val="28"/>
          <w:szCs w:val="28"/>
        </w:rPr>
        <w:t>по предоставлению ОАО «</w:t>
      </w:r>
      <w:proofErr w:type="spellStart"/>
      <w:r w:rsidR="00CE755B" w:rsidRPr="00CE755B">
        <w:rPr>
          <w:sz w:val="28"/>
          <w:szCs w:val="28"/>
        </w:rPr>
        <w:t>Мурм</w:t>
      </w:r>
      <w:r w:rsidR="00CE755B">
        <w:rPr>
          <w:sz w:val="28"/>
          <w:szCs w:val="28"/>
        </w:rPr>
        <w:t>анэнергосбыт</w:t>
      </w:r>
      <w:proofErr w:type="spellEnd"/>
      <w:r w:rsidR="00CE755B">
        <w:rPr>
          <w:sz w:val="28"/>
          <w:szCs w:val="28"/>
        </w:rPr>
        <w:t>» кредитных сре</w:t>
      </w:r>
      <w:proofErr w:type="gramStart"/>
      <w:r w:rsidR="00CE755B">
        <w:rPr>
          <w:sz w:val="28"/>
          <w:szCs w:val="28"/>
        </w:rPr>
        <w:t xml:space="preserve">дств </w:t>
      </w:r>
      <w:r w:rsidR="00CE755B" w:rsidRPr="00CE755B">
        <w:rPr>
          <w:sz w:val="28"/>
          <w:szCs w:val="28"/>
        </w:rPr>
        <w:t>в ф</w:t>
      </w:r>
      <w:proofErr w:type="gramEnd"/>
      <w:r w:rsidR="00CE755B" w:rsidRPr="00CE755B">
        <w:rPr>
          <w:sz w:val="28"/>
          <w:szCs w:val="28"/>
        </w:rPr>
        <w:t xml:space="preserve">орме </w:t>
      </w:r>
      <w:proofErr w:type="spellStart"/>
      <w:r w:rsidR="00CE755B" w:rsidRPr="00CE755B">
        <w:rPr>
          <w:sz w:val="28"/>
          <w:szCs w:val="28"/>
        </w:rPr>
        <w:t>овердрафтного</w:t>
      </w:r>
      <w:proofErr w:type="spellEnd"/>
      <w:r w:rsidR="00CE755B" w:rsidRPr="00CE755B">
        <w:rPr>
          <w:sz w:val="28"/>
          <w:szCs w:val="28"/>
        </w:rPr>
        <w:t xml:space="preserve"> кредитования </w:t>
      </w:r>
      <w:r w:rsidR="00AB0B1D">
        <w:rPr>
          <w:sz w:val="28"/>
          <w:szCs w:val="28"/>
        </w:rPr>
        <w:t xml:space="preserve">(далее – Документация) </w:t>
      </w:r>
      <w:r>
        <w:rPr>
          <w:sz w:val="28"/>
          <w:szCs w:val="28"/>
        </w:rPr>
        <w:t>и п. 7.7</w:t>
      </w:r>
      <w:r w:rsidRPr="0013276A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3276A">
        <w:rPr>
          <w:sz w:val="28"/>
          <w:szCs w:val="28"/>
        </w:rPr>
        <w:t>. Положения о за</w:t>
      </w:r>
      <w:r>
        <w:rPr>
          <w:sz w:val="28"/>
          <w:szCs w:val="28"/>
        </w:rPr>
        <w:t>купке товаров, работ, услуг ОАО </w:t>
      </w:r>
      <w:r w:rsidRPr="0013276A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D10BCF">
        <w:rPr>
          <w:sz w:val="28"/>
          <w:szCs w:val="28"/>
        </w:rPr>
        <w:t>признать запрос цен</w:t>
      </w:r>
      <w:r>
        <w:rPr>
          <w:sz w:val="28"/>
          <w:szCs w:val="28"/>
        </w:rPr>
        <w:t xml:space="preserve"> </w:t>
      </w:r>
      <w:r w:rsidRPr="004E388C">
        <w:rPr>
          <w:sz w:val="28"/>
          <w:szCs w:val="28"/>
        </w:rPr>
        <w:t>несостоявшимся</w:t>
      </w:r>
      <w:r>
        <w:rPr>
          <w:sz w:val="28"/>
          <w:szCs w:val="28"/>
        </w:rPr>
        <w:t xml:space="preserve"> и рассмотреть возможность заключения договора с </w:t>
      </w:r>
      <w:r w:rsidR="0019784A" w:rsidRPr="0019784A">
        <w:rPr>
          <w:rFonts w:eastAsiaTheme="minorHAnsi"/>
          <w:sz w:val="28"/>
          <w:szCs w:val="28"/>
          <w:lang w:eastAsia="en-US"/>
        </w:rPr>
        <w:t>ОАО Банк «Возрождение», Мурманский филиал Банка (ОАО)</w:t>
      </w:r>
      <w:r w:rsidR="0019784A" w:rsidRPr="00023BF0">
        <w:rPr>
          <w:sz w:val="28"/>
          <w:szCs w:val="28"/>
        </w:rPr>
        <w:t xml:space="preserve"> </w:t>
      </w:r>
      <w:r w:rsidRPr="00023BF0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146E97">
        <w:rPr>
          <w:sz w:val="28"/>
          <w:szCs w:val="28"/>
        </w:rPr>
        <w:t>.</w:t>
      </w:r>
    </w:p>
    <w:p w:rsidR="0019784A" w:rsidRDefault="0019784A" w:rsidP="00A21EBD">
      <w:pPr>
        <w:contextualSpacing/>
        <w:jc w:val="both"/>
        <w:rPr>
          <w:sz w:val="28"/>
          <w:szCs w:val="28"/>
        </w:rPr>
      </w:pPr>
    </w:p>
    <w:p w:rsidR="00AB0B1D" w:rsidRPr="00FC3B31" w:rsidRDefault="00847FBD" w:rsidP="00A21EBD">
      <w:pPr>
        <w:contextualSpacing/>
        <w:jc w:val="both"/>
        <w:rPr>
          <w:color w:val="FF0000"/>
          <w:sz w:val="28"/>
          <w:szCs w:val="28"/>
        </w:rPr>
      </w:pPr>
      <w:r w:rsidRPr="00E60341">
        <w:rPr>
          <w:b/>
          <w:sz w:val="28"/>
          <w:szCs w:val="28"/>
        </w:rPr>
        <w:lastRenderedPageBreak/>
        <w:t>5.</w:t>
      </w:r>
      <w:r w:rsidR="002A2FFA" w:rsidRPr="002A2FFA">
        <w:rPr>
          <w:sz w:val="28"/>
          <w:szCs w:val="28"/>
        </w:rPr>
        <w:t xml:space="preserve"> </w:t>
      </w:r>
      <w:r w:rsidR="00A21EBD" w:rsidRPr="00FC3B31">
        <w:rPr>
          <w:sz w:val="28"/>
          <w:szCs w:val="28"/>
        </w:rPr>
        <w:t>В соответствии с п. 4.12.1. Документации</w:t>
      </w:r>
      <w:r w:rsidR="007D6D48" w:rsidRPr="00FC3B31">
        <w:t xml:space="preserve"> </w:t>
      </w:r>
      <w:r w:rsidR="00A21EBD" w:rsidRPr="00FC3B31">
        <w:rPr>
          <w:sz w:val="28"/>
          <w:szCs w:val="28"/>
        </w:rPr>
        <w:t>Комиссией по закупке была произведена оценка заявк</w:t>
      </w:r>
      <w:r w:rsidR="00AB0B1D" w:rsidRPr="00FC3B31">
        <w:rPr>
          <w:sz w:val="28"/>
          <w:szCs w:val="28"/>
        </w:rPr>
        <w:t>и</w:t>
      </w:r>
      <w:r w:rsidR="00A21EBD" w:rsidRPr="00FC3B31">
        <w:rPr>
          <w:sz w:val="28"/>
          <w:szCs w:val="28"/>
        </w:rPr>
        <w:t xml:space="preserve"> </w:t>
      </w:r>
      <w:r w:rsidR="005773F0" w:rsidRPr="0019784A">
        <w:rPr>
          <w:rFonts w:eastAsiaTheme="minorHAnsi"/>
          <w:sz w:val="28"/>
          <w:szCs w:val="28"/>
          <w:lang w:eastAsia="en-US"/>
        </w:rPr>
        <w:t>ОАО Банк «Возрождение», Мурманский филиал Банка (ОАО)</w:t>
      </w:r>
      <w:r w:rsidR="00AB0B1D" w:rsidRPr="00FC3B31">
        <w:rPr>
          <w:color w:val="FF0000"/>
          <w:sz w:val="28"/>
          <w:szCs w:val="28"/>
        </w:rPr>
        <w:t>.</w:t>
      </w:r>
    </w:p>
    <w:p w:rsidR="00AB0B1D" w:rsidRDefault="00A21EBD" w:rsidP="00AB0B1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3D03A1" w:rsidRDefault="003D03A1" w:rsidP="00AB0B1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2C2820">
        <w:rPr>
          <w:sz w:val="28"/>
          <w:szCs w:val="28"/>
        </w:rPr>
        <w:t>Цена договора, предложенная Участником, не превышает начальную (максимальную) цену Договора</w:t>
      </w:r>
      <w:r w:rsidR="00AB0B1D">
        <w:rPr>
          <w:sz w:val="28"/>
          <w:szCs w:val="28"/>
        </w:rPr>
        <w:t>.</w:t>
      </w:r>
    </w:p>
    <w:p w:rsidR="003D03A1" w:rsidRDefault="003D03A1" w:rsidP="00A21EBD">
      <w:pPr>
        <w:contextualSpacing/>
        <w:jc w:val="both"/>
        <w:rPr>
          <w:sz w:val="28"/>
          <w:szCs w:val="28"/>
          <w:lang w:eastAsia="ar-SA"/>
        </w:rPr>
      </w:pPr>
    </w:p>
    <w:p w:rsidR="004B5B80" w:rsidRDefault="00A21EBD" w:rsidP="00D23462">
      <w:pPr>
        <w:contextualSpacing/>
        <w:jc w:val="both"/>
        <w:rPr>
          <w:sz w:val="28"/>
          <w:szCs w:val="28"/>
        </w:rPr>
      </w:pPr>
      <w:r w:rsidRPr="008D48AB">
        <w:rPr>
          <w:b/>
          <w:sz w:val="28"/>
          <w:szCs w:val="28"/>
          <w:lang w:eastAsia="ar-SA"/>
        </w:rPr>
        <w:t>6.</w:t>
      </w:r>
      <w:r w:rsidRPr="00A21EBD">
        <w:rPr>
          <w:sz w:val="28"/>
          <w:szCs w:val="28"/>
          <w:lang w:eastAsia="ar-SA"/>
        </w:rPr>
        <w:t xml:space="preserve"> </w:t>
      </w:r>
      <w:proofErr w:type="gramStart"/>
      <w:r w:rsidR="00AB0B1D"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="00B10D03">
        <w:rPr>
          <w:sz w:val="28"/>
          <w:szCs w:val="28"/>
        </w:rPr>
        <w:t>(а в случае предусмотренном п. 4.13.3.</w:t>
      </w:r>
      <w:proofErr w:type="gramEnd"/>
      <w:r w:rsidR="00B10D03">
        <w:rPr>
          <w:sz w:val="28"/>
          <w:szCs w:val="28"/>
        </w:rPr>
        <w:t xml:space="preserve"> </w:t>
      </w:r>
      <w:proofErr w:type="gramStart"/>
      <w:r w:rsidR="00B10D03">
        <w:rPr>
          <w:sz w:val="28"/>
          <w:szCs w:val="28"/>
        </w:rPr>
        <w:t xml:space="preserve">Документации – дополнительное соглашение) </w:t>
      </w:r>
      <w:r w:rsidR="00D23462">
        <w:rPr>
          <w:sz w:val="28"/>
          <w:szCs w:val="28"/>
        </w:rPr>
        <w:t xml:space="preserve">на оказание финансовых услуг </w:t>
      </w:r>
      <w:r w:rsidR="00D23462" w:rsidRPr="00D23462">
        <w:rPr>
          <w:sz w:val="28"/>
          <w:szCs w:val="28"/>
        </w:rPr>
        <w:t>по предоставлению ОАО «</w:t>
      </w:r>
      <w:proofErr w:type="spellStart"/>
      <w:r w:rsidR="00D23462" w:rsidRPr="00D23462">
        <w:rPr>
          <w:sz w:val="28"/>
          <w:szCs w:val="28"/>
        </w:rPr>
        <w:t>Мурм</w:t>
      </w:r>
      <w:r w:rsidR="00D23462">
        <w:rPr>
          <w:sz w:val="28"/>
          <w:szCs w:val="28"/>
        </w:rPr>
        <w:t>анэнергосбыт</w:t>
      </w:r>
      <w:proofErr w:type="spellEnd"/>
      <w:r w:rsidR="00D23462">
        <w:rPr>
          <w:sz w:val="28"/>
          <w:szCs w:val="28"/>
        </w:rPr>
        <w:t xml:space="preserve">» кредитных средств </w:t>
      </w:r>
      <w:r w:rsidR="00D23462" w:rsidRPr="00D23462">
        <w:rPr>
          <w:sz w:val="28"/>
          <w:szCs w:val="28"/>
        </w:rPr>
        <w:t xml:space="preserve">в форме </w:t>
      </w:r>
      <w:proofErr w:type="spellStart"/>
      <w:r w:rsidR="00D23462" w:rsidRPr="00D23462">
        <w:rPr>
          <w:sz w:val="28"/>
          <w:szCs w:val="28"/>
        </w:rPr>
        <w:t>овердрафтного</w:t>
      </w:r>
      <w:proofErr w:type="spellEnd"/>
      <w:r w:rsidR="00D23462" w:rsidRPr="00D23462">
        <w:rPr>
          <w:sz w:val="28"/>
          <w:szCs w:val="28"/>
        </w:rPr>
        <w:t xml:space="preserve"> кредитования </w:t>
      </w:r>
      <w:r w:rsidR="00AB0B1D" w:rsidRPr="0066600E">
        <w:rPr>
          <w:sz w:val="28"/>
          <w:szCs w:val="28"/>
        </w:rPr>
        <w:t xml:space="preserve">с </w:t>
      </w:r>
      <w:r w:rsidR="005773F0" w:rsidRPr="0019784A">
        <w:rPr>
          <w:rFonts w:eastAsiaTheme="minorHAnsi"/>
          <w:sz w:val="28"/>
          <w:szCs w:val="28"/>
          <w:lang w:eastAsia="en-US"/>
        </w:rPr>
        <w:t>ОАО Банк «Возрождение», Мурманский филиал Банка (ОАО)</w:t>
      </w:r>
      <w:r w:rsidR="00AB0B1D" w:rsidRPr="00FC3B31">
        <w:rPr>
          <w:color w:val="FF0000"/>
          <w:sz w:val="28"/>
          <w:szCs w:val="28"/>
        </w:rPr>
        <w:t xml:space="preserve"> </w:t>
      </w:r>
      <w:r w:rsidR="00AB0B1D" w:rsidRPr="00241C2D">
        <w:rPr>
          <w:sz w:val="28"/>
          <w:szCs w:val="28"/>
        </w:rPr>
        <w:t xml:space="preserve"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</w:t>
      </w:r>
      <w:r w:rsidR="00AB0B1D" w:rsidRPr="00C154D9">
        <w:rPr>
          <w:sz w:val="28"/>
          <w:szCs w:val="28"/>
        </w:rPr>
        <w:t xml:space="preserve">п. </w:t>
      </w:r>
      <w:r w:rsidR="00AB0B1D">
        <w:rPr>
          <w:sz w:val="28"/>
          <w:szCs w:val="28"/>
        </w:rPr>
        <w:t>7</w:t>
      </w:r>
      <w:r w:rsidR="00AB0B1D" w:rsidRPr="00C154D9">
        <w:rPr>
          <w:sz w:val="28"/>
          <w:szCs w:val="28"/>
        </w:rPr>
        <w:t xml:space="preserve"> Информационной карты, п. 4.1</w:t>
      </w:r>
      <w:r w:rsidR="00AB0B1D">
        <w:rPr>
          <w:sz w:val="28"/>
          <w:szCs w:val="28"/>
        </w:rPr>
        <w:t>2</w:t>
      </w:r>
      <w:r w:rsidR="00AB0B1D" w:rsidRPr="00C154D9">
        <w:rPr>
          <w:sz w:val="28"/>
          <w:szCs w:val="28"/>
        </w:rPr>
        <w:t>.3.</w:t>
      </w:r>
      <w:proofErr w:type="gramEnd"/>
      <w:r w:rsidR="00AB0B1D" w:rsidRPr="00C154D9">
        <w:rPr>
          <w:sz w:val="28"/>
          <w:szCs w:val="28"/>
        </w:rPr>
        <w:t xml:space="preserve"> Документации и п.</w:t>
      </w:r>
      <w:r w:rsidR="00AB0B1D">
        <w:rPr>
          <w:sz w:val="28"/>
          <w:szCs w:val="28"/>
        </w:rPr>
        <w:t> </w:t>
      </w:r>
      <w:r w:rsidR="00AB0B1D" w:rsidRPr="00C154D9">
        <w:rPr>
          <w:sz w:val="28"/>
          <w:szCs w:val="28"/>
        </w:rPr>
        <w:t>7.</w:t>
      </w:r>
      <w:r w:rsidR="00AB0B1D">
        <w:rPr>
          <w:sz w:val="28"/>
          <w:szCs w:val="28"/>
        </w:rPr>
        <w:t>7</w:t>
      </w:r>
      <w:r w:rsidR="00AB0B1D" w:rsidRPr="00C154D9">
        <w:rPr>
          <w:sz w:val="28"/>
          <w:szCs w:val="28"/>
        </w:rPr>
        <w:t>.1</w:t>
      </w:r>
      <w:r w:rsidR="00AB0B1D">
        <w:rPr>
          <w:sz w:val="28"/>
          <w:szCs w:val="28"/>
        </w:rPr>
        <w:t>0</w:t>
      </w:r>
      <w:r w:rsidR="00AB0B1D" w:rsidRPr="00C154D9">
        <w:rPr>
          <w:sz w:val="28"/>
          <w:szCs w:val="28"/>
        </w:rPr>
        <w:t>. Положения о за</w:t>
      </w:r>
      <w:r w:rsidR="00ED76FE">
        <w:rPr>
          <w:sz w:val="28"/>
          <w:szCs w:val="28"/>
        </w:rPr>
        <w:t>купке товаров, работ, услуг ОАО </w:t>
      </w:r>
      <w:r w:rsidR="00AB0B1D" w:rsidRPr="00C154D9">
        <w:rPr>
          <w:sz w:val="28"/>
          <w:szCs w:val="28"/>
        </w:rPr>
        <w:t>«</w:t>
      </w:r>
      <w:proofErr w:type="spellStart"/>
      <w:r w:rsidR="00AB0B1D" w:rsidRPr="00C154D9">
        <w:rPr>
          <w:sz w:val="28"/>
          <w:szCs w:val="28"/>
        </w:rPr>
        <w:t>Мурманэнергосбыт</w:t>
      </w:r>
      <w:proofErr w:type="spellEnd"/>
      <w:r w:rsidR="00AB0B1D" w:rsidRPr="00C154D9">
        <w:rPr>
          <w:sz w:val="28"/>
          <w:szCs w:val="28"/>
        </w:rPr>
        <w:t>»</w:t>
      </w:r>
      <w:r w:rsidR="00AB0B1D">
        <w:rPr>
          <w:sz w:val="28"/>
          <w:szCs w:val="28"/>
        </w:rPr>
        <w:t xml:space="preserve"> </w:t>
      </w:r>
      <w:r w:rsidR="00AB0B1D" w:rsidRPr="00C154D9">
        <w:rPr>
          <w:b/>
          <w:sz w:val="28"/>
          <w:szCs w:val="28"/>
        </w:rPr>
        <w:t>на следующих условия</w:t>
      </w:r>
      <w:r w:rsidR="00AB0B1D" w:rsidRPr="00AB0B1D">
        <w:rPr>
          <w:b/>
          <w:sz w:val="28"/>
          <w:szCs w:val="28"/>
        </w:rPr>
        <w:t>х</w:t>
      </w:r>
      <w:r w:rsidR="00AB0B1D" w:rsidRPr="00AB0B1D">
        <w:rPr>
          <w:sz w:val="28"/>
          <w:szCs w:val="28"/>
        </w:rPr>
        <w:t>:</w:t>
      </w:r>
    </w:p>
    <w:p w:rsidR="00FC3B31" w:rsidRPr="0037177C" w:rsidRDefault="00FC3B31" w:rsidP="00AB0B1D">
      <w:pPr>
        <w:contextualSpacing/>
        <w:jc w:val="both"/>
        <w:rPr>
          <w:color w:val="FF0000"/>
          <w:sz w:val="28"/>
          <w:szCs w:val="28"/>
        </w:rPr>
      </w:pPr>
    </w:p>
    <w:p w:rsidR="00FC3B31" w:rsidRPr="00FC3B31" w:rsidRDefault="00FC3B31" w:rsidP="00CA43AF">
      <w:pPr>
        <w:tabs>
          <w:tab w:val="left" w:pos="709"/>
        </w:tabs>
        <w:suppressAutoHyphens/>
        <w:ind w:right="-2"/>
        <w:jc w:val="both"/>
        <w:rPr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6</w:t>
      </w:r>
      <w:r w:rsidRPr="00FC3B31">
        <w:rPr>
          <w:b/>
          <w:sz w:val="28"/>
          <w:szCs w:val="28"/>
          <w:lang w:eastAsia="ar-SA"/>
        </w:rPr>
        <w:t>.1.</w:t>
      </w:r>
      <w:r w:rsidR="000C5D15">
        <w:rPr>
          <w:b/>
          <w:sz w:val="28"/>
          <w:szCs w:val="28"/>
          <w:lang w:eastAsia="ar-SA"/>
        </w:rPr>
        <w:t xml:space="preserve"> </w:t>
      </w:r>
      <w:r w:rsidRPr="000C5D15">
        <w:rPr>
          <w:b/>
          <w:sz w:val="28"/>
          <w:szCs w:val="28"/>
          <w:lang w:eastAsia="ar-SA"/>
        </w:rPr>
        <w:t>Предмет:</w:t>
      </w:r>
      <w:r w:rsidRPr="00FC3B31">
        <w:rPr>
          <w:sz w:val="28"/>
          <w:szCs w:val="28"/>
          <w:lang w:eastAsia="ar-SA"/>
        </w:rPr>
        <w:t xml:space="preserve"> оказание финансовых услуг по предоставлению ОАО «</w:t>
      </w:r>
      <w:proofErr w:type="spellStart"/>
      <w:r w:rsidRPr="00FC3B31">
        <w:rPr>
          <w:sz w:val="28"/>
          <w:szCs w:val="28"/>
          <w:lang w:eastAsia="ar-SA"/>
        </w:rPr>
        <w:t>Мурманэнергосбыт</w:t>
      </w:r>
      <w:proofErr w:type="spellEnd"/>
      <w:r w:rsidRPr="00FC3B31">
        <w:rPr>
          <w:sz w:val="28"/>
          <w:szCs w:val="28"/>
          <w:lang w:eastAsia="ar-SA"/>
        </w:rPr>
        <w:t>» кредитных сре</w:t>
      </w:r>
      <w:proofErr w:type="gramStart"/>
      <w:r w:rsidRPr="00FC3B31">
        <w:rPr>
          <w:sz w:val="28"/>
          <w:szCs w:val="28"/>
          <w:lang w:eastAsia="ar-SA"/>
        </w:rPr>
        <w:t>дств в ф</w:t>
      </w:r>
      <w:proofErr w:type="gramEnd"/>
      <w:r w:rsidRPr="00FC3B31">
        <w:rPr>
          <w:sz w:val="28"/>
          <w:szCs w:val="28"/>
          <w:lang w:eastAsia="ar-SA"/>
        </w:rPr>
        <w:t xml:space="preserve">орме </w:t>
      </w:r>
      <w:proofErr w:type="spellStart"/>
      <w:r w:rsidRPr="00FC3B31">
        <w:rPr>
          <w:sz w:val="28"/>
          <w:szCs w:val="28"/>
          <w:lang w:eastAsia="ar-SA"/>
        </w:rPr>
        <w:t>овердрафтного</w:t>
      </w:r>
      <w:proofErr w:type="spellEnd"/>
      <w:r w:rsidRPr="00FC3B31">
        <w:rPr>
          <w:sz w:val="28"/>
          <w:szCs w:val="28"/>
          <w:lang w:eastAsia="ar-SA"/>
        </w:rPr>
        <w:t xml:space="preserve"> кредитования (далее по тексту – Услуга).</w:t>
      </w:r>
    </w:p>
    <w:p w:rsidR="00215AED" w:rsidRDefault="00FC3B31" w:rsidP="00215AED">
      <w:pPr>
        <w:tabs>
          <w:tab w:val="left" w:pos="425"/>
          <w:tab w:val="left" w:pos="567"/>
          <w:tab w:val="left" w:pos="709"/>
        </w:tabs>
        <w:suppressAutoHyphens/>
        <w:ind w:right="565"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Pr="00FC3B31">
        <w:rPr>
          <w:b/>
          <w:bCs/>
          <w:sz w:val="28"/>
          <w:szCs w:val="28"/>
          <w:lang w:eastAsia="ar-SA"/>
        </w:rPr>
        <w:t>.2. Объем оказываемых услуг (лимит овердрафта):</w:t>
      </w:r>
      <w:r w:rsidRPr="00FC3B31">
        <w:rPr>
          <w:b/>
          <w:sz w:val="28"/>
          <w:szCs w:val="28"/>
          <w:lang w:eastAsia="ar-SA"/>
        </w:rPr>
        <w:t xml:space="preserve"> </w:t>
      </w:r>
      <w:r w:rsidRPr="00FC3B31">
        <w:rPr>
          <w:sz w:val="28"/>
          <w:szCs w:val="28"/>
          <w:lang w:eastAsia="ar-SA"/>
        </w:rPr>
        <w:t>100 000 000 (Сто миллионов) рублей.</w:t>
      </w:r>
    </w:p>
    <w:p w:rsidR="00463B71" w:rsidRPr="00463B71" w:rsidRDefault="00463B71" w:rsidP="00CA43AF">
      <w:pPr>
        <w:tabs>
          <w:tab w:val="left" w:pos="0"/>
        </w:tabs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6.3. </w:t>
      </w:r>
      <w:proofErr w:type="gramStart"/>
      <w:r w:rsidR="00CB29EC">
        <w:rPr>
          <w:b/>
          <w:bCs/>
          <w:sz w:val="28"/>
          <w:szCs w:val="28"/>
        </w:rPr>
        <w:t xml:space="preserve">Цена </w:t>
      </w:r>
      <w:r w:rsidR="00CB29EC" w:rsidRPr="00CE755B">
        <w:rPr>
          <w:bCs/>
          <w:sz w:val="28"/>
          <w:szCs w:val="28"/>
          <w:lang w:eastAsia="ar-SA"/>
        </w:rPr>
        <w:t>составляет</w:t>
      </w:r>
      <w:r w:rsidR="00CB29EC" w:rsidRPr="00CE755B">
        <w:rPr>
          <w:b/>
          <w:bCs/>
          <w:sz w:val="28"/>
          <w:szCs w:val="28"/>
          <w:lang w:eastAsia="ar-SA"/>
        </w:rPr>
        <w:t xml:space="preserve"> </w:t>
      </w:r>
      <w:r w:rsidR="00CB29EC" w:rsidRPr="0019784A">
        <w:rPr>
          <w:b/>
          <w:bCs/>
          <w:sz w:val="28"/>
          <w:szCs w:val="28"/>
        </w:rPr>
        <w:t xml:space="preserve">10 900 000 </w:t>
      </w:r>
      <w:r w:rsidR="00CB29EC" w:rsidRPr="00463B71">
        <w:rPr>
          <w:b/>
          <w:sz w:val="28"/>
          <w:szCs w:val="28"/>
          <w:lang w:eastAsia="ar-SA"/>
        </w:rPr>
        <w:t xml:space="preserve"> рублей</w:t>
      </w:r>
      <w:r w:rsidR="00CB29EC" w:rsidRPr="00CE755B">
        <w:rPr>
          <w:bCs/>
          <w:sz w:val="28"/>
          <w:szCs w:val="28"/>
          <w:lang w:eastAsia="ar-SA"/>
        </w:rPr>
        <w:t xml:space="preserve"> и определяется эффективной процентной ставкой за пользование кредитом (включая все комиссии), устанавливаемой, исходя из </w:t>
      </w:r>
      <w:r w:rsidR="00CB29EC" w:rsidRPr="00463B71">
        <w:rPr>
          <w:b/>
          <w:bCs/>
          <w:sz w:val="28"/>
          <w:szCs w:val="28"/>
        </w:rPr>
        <w:t>10,9 процентов</w:t>
      </w:r>
      <w:r w:rsidR="00CB29EC" w:rsidRPr="00463B71">
        <w:rPr>
          <w:b/>
          <w:bCs/>
          <w:sz w:val="28"/>
          <w:szCs w:val="28"/>
          <w:lang w:eastAsia="ar-SA"/>
        </w:rPr>
        <w:t xml:space="preserve"> годовых</w:t>
      </w:r>
      <w:r w:rsidR="00CB29EC">
        <w:rPr>
          <w:bCs/>
          <w:sz w:val="28"/>
          <w:szCs w:val="28"/>
          <w:lang w:eastAsia="ar-SA"/>
        </w:rPr>
        <w:t xml:space="preserve">, </w:t>
      </w:r>
      <w:r w:rsidR="00CB29EC" w:rsidRPr="00CE755B">
        <w:rPr>
          <w:bCs/>
          <w:sz w:val="28"/>
          <w:szCs w:val="28"/>
          <w:lang w:eastAsia="ar-SA"/>
        </w:rPr>
        <w:t xml:space="preserve">в том числе: </w:t>
      </w:r>
      <w:r>
        <w:rPr>
          <w:bCs/>
          <w:sz w:val="28"/>
          <w:szCs w:val="28"/>
          <w:lang w:eastAsia="ar-SA"/>
        </w:rPr>
        <w:t>процентной ставкой</w:t>
      </w:r>
      <w:r w:rsidR="00CB29EC" w:rsidRPr="00CB29EC">
        <w:rPr>
          <w:bCs/>
          <w:sz w:val="28"/>
          <w:szCs w:val="28"/>
          <w:lang w:eastAsia="ar-SA"/>
        </w:rPr>
        <w:t xml:space="preserve"> за пользование кредитом от суммы фактической задолженности по кредиту </w:t>
      </w:r>
      <w:r>
        <w:rPr>
          <w:bCs/>
          <w:sz w:val="28"/>
          <w:szCs w:val="28"/>
          <w:lang w:eastAsia="ar-SA"/>
        </w:rPr>
        <w:t xml:space="preserve">- </w:t>
      </w:r>
      <w:r w:rsidR="00CB29EC" w:rsidRPr="00215AED">
        <w:rPr>
          <w:bCs/>
          <w:sz w:val="28"/>
          <w:szCs w:val="28"/>
        </w:rPr>
        <w:t xml:space="preserve">10,6 </w:t>
      </w:r>
      <w:r w:rsidR="00CB29EC">
        <w:rPr>
          <w:bCs/>
          <w:sz w:val="28"/>
          <w:szCs w:val="28"/>
        </w:rPr>
        <w:t>процентов годовых (10 600 000 рублей)</w:t>
      </w:r>
      <w:r>
        <w:rPr>
          <w:bCs/>
          <w:sz w:val="28"/>
          <w:szCs w:val="28"/>
        </w:rPr>
        <w:t xml:space="preserve"> и комиссией</w:t>
      </w:r>
      <w:r w:rsidRPr="00215AED">
        <w:rPr>
          <w:bCs/>
          <w:sz w:val="28"/>
          <w:szCs w:val="28"/>
        </w:rPr>
        <w:t xml:space="preserve"> за поддержание лимита овердрафта от суммы о</w:t>
      </w:r>
      <w:r>
        <w:rPr>
          <w:bCs/>
          <w:sz w:val="28"/>
          <w:szCs w:val="28"/>
        </w:rPr>
        <w:t xml:space="preserve">статка задолженности по кредиту - </w:t>
      </w:r>
      <w:r w:rsidRPr="00463B71">
        <w:rPr>
          <w:bCs/>
          <w:sz w:val="28"/>
          <w:szCs w:val="28"/>
        </w:rPr>
        <w:t>0,3 процента годовых (300</w:t>
      </w:r>
      <w:proofErr w:type="gramEnd"/>
      <w:r w:rsidRPr="00463B71">
        <w:rPr>
          <w:bCs/>
          <w:sz w:val="28"/>
          <w:szCs w:val="28"/>
        </w:rPr>
        <w:t xml:space="preserve"> </w:t>
      </w:r>
      <w:proofErr w:type="gramStart"/>
      <w:r w:rsidRPr="00463B71">
        <w:rPr>
          <w:bCs/>
          <w:sz w:val="28"/>
          <w:szCs w:val="28"/>
        </w:rPr>
        <w:t>000 рублей</w:t>
      </w:r>
      <w:r>
        <w:rPr>
          <w:bCs/>
          <w:sz w:val="28"/>
          <w:szCs w:val="28"/>
        </w:rPr>
        <w:t>).</w:t>
      </w:r>
      <w:proofErr w:type="gramEnd"/>
    </w:p>
    <w:p w:rsidR="00FC3B31" w:rsidRPr="00AD4E38" w:rsidRDefault="00FC3B31" w:rsidP="00CA43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right="-2"/>
        <w:jc w:val="both"/>
        <w:rPr>
          <w:bCs/>
          <w:sz w:val="28"/>
          <w:szCs w:val="28"/>
        </w:rPr>
      </w:pPr>
      <w:r w:rsidRPr="00AD4E38">
        <w:rPr>
          <w:b/>
          <w:bCs/>
          <w:sz w:val="28"/>
          <w:szCs w:val="28"/>
          <w:lang w:eastAsia="ar-SA"/>
        </w:rPr>
        <w:t xml:space="preserve">6.4. </w:t>
      </w:r>
      <w:r w:rsidRPr="00AD4E38">
        <w:rPr>
          <w:b/>
          <w:bCs/>
          <w:sz w:val="28"/>
          <w:szCs w:val="28"/>
        </w:rPr>
        <w:t>Срок оказания услуги</w:t>
      </w:r>
      <w:r w:rsidRPr="00AD4E38">
        <w:rPr>
          <w:b/>
          <w:bCs/>
          <w:sz w:val="28"/>
          <w:szCs w:val="28"/>
          <w:lang w:eastAsia="ar-SA"/>
        </w:rPr>
        <w:t xml:space="preserve">: </w:t>
      </w:r>
      <w:proofErr w:type="spellStart"/>
      <w:r w:rsidRPr="00AD4E38">
        <w:rPr>
          <w:sz w:val="28"/>
          <w:szCs w:val="28"/>
          <w:lang w:eastAsia="ar-SA"/>
        </w:rPr>
        <w:t>Овердрафтный</w:t>
      </w:r>
      <w:proofErr w:type="spellEnd"/>
      <w:r w:rsidRPr="00AD4E38">
        <w:rPr>
          <w:sz w:val="28"/>
          <w:szCs w:val="28"/>
          <w:lang w:eastAsia="ar-SA"/>
        </w:rPr>
        <w:t xml:space="preserve"> кредит предоставляется  на срок 12 месяцев </w:t>
      </w:r>
      <w:proofErr w:type="gramStart"/>
      <w:r w:rsidRPr="00AD4E38">
        <w:rPr>
          <w:sz w:val="28"/>
          <w:szCs w:val="28"/>
          <w:lang w:eastAsia="ar-SA"/>
        </w:rPr>
        <w:t>с даты подписания</w:t>
      </w:r>
      <w:proofErr w:type="gramEnd"/>
      <w:r w:rsidRPr="00AD4E38">
        <w:rPr>
          <w:sz w:val="28"/>
          <w:szCs w:val="28"/>
          <w:lang w:eastAsia="ar-SA"/>
        </w:rPr>
        <w:t xml:space="preserve"> договора. Выдача кредита осуществляется частями (траншами) на срок </w:t>
      </w:r>
      <w:r w:rsidR="008809C7" w:rsidRPr="00AD4E38">
        <w:rPr>
          <w:sz w:val="28"/>
          <w:szCs w:val="28"/>
          <w:lang w:eastAsia="ar-SA"/>
        </w:rPr>
        <w:t>до 30 (тридцати</w:t>
      </w:r>
      <w:r w:rsidRPr="00AD4E38">
        <w:rPr>
          <w:sz w:val="28"/>
          <w:szCs w:val="28"/>
          <w:lang w:eastAsia="ar-SA"/>
        </w:rPr>
        <w:t>) календарных дней, каждая</w:t>
      </w:r>
      <w:r w:rsidRPr="00AD4E38">
        <w:rPr>
          <w:bCs/>
          <w:sz w:val="28"/>
          <w:szCs w:val="28"/>
          <w:lang w:eastAsia="ar-SA"/>
        </w:rPr>
        <w:t>.</w:t>
      </w:r>
    </w:p>
    <w:p w:rsidR="00FC3B31" w:rsidRPr="00FC3B31" w:rsidRDefault="00FC3B31" w:rsidP="00CA43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right="-2"/>
        <w:jc w:val="both"/>
        <w:rPr>
          <w:bCs/>
          <w:sz w:val="28"/>
          <w:szCs w:val="28"/>
          <w:lang w:eastAsia="ar-SA"/>
        </w:rPr>
      </w:pPr>
      <w:r w:rsidRPr="00215AED">
        <w:rPr>
          <w:b/>
          <w:bCs/>
          <w:sz w:val="28"/>
          <w:szCs w:val="28"/>
          <w:lang w:eastAsia="ar-SA"/>
        </w:rPr>
        <w:t>6.5.</w:t>
      </w:r>
      <w:r w:rsidRPr="00FC3B31">
        <w:rPr>
          <w:b/>
          <w:bCs/>
          <w:sz w:val="28"/>
          <w:szCs w:val="28"/>
          <w:lang w:eastAsia="ar-SA"/>
        </w:rPr>
        <w:t xml:space="preserve"> </w:t>
      </w:r>
      <w:r w:rsidRPr="00FC3B31">
        <w:rPr>
          <w:b/>
          <w:bCs/>
          <w:sz w:val="28"/>
          <w:szCs w:val="28"/>
        </w:rPr>
        <w:t>Место оказания услуги:</w:t>
      </w:r>
      <w:r w:rsidRPr="00FC3B31">
        <w:rPr>
          <w:bCs/>
          <w:sz w:val="28"/>
          <w:szCs w:val="28"/>
        </w:rPr>
        <w:t xml:space="preserve"> </w:t>
      </w:r>
      <w:r w:rsidRPr="00FC3B31">
        <w:rPr>
          <w:sz w:val="28"/>
          <w:szCs w:val="28"/>
          <w:lang w:eastAsia="ar-SA"/>
        </w:rPr>
        <w:t>183034, г. Мурманск, ул. Свердлова, д. 39</w:t>
      </w:r>
      <w:r w:rsidRPr="00FC3B31">
        <w:rPr>
          <w:bCs/>
          <w:sz w:val="28"/>
          <w:szCs w:val="28"/>
        </w:rPr>
        <w:t>.</w:t>
      </w:r>
      <w:r w:rsidRPr="00FC3B31">
        <w:rPr>
          <w:bCs/>
          <w:sz w:val="28"/>
          <w:szCs w:val="28"/>
          <w:lang w:eastAsia="ar-SA"/>
        </w:rPr>
        <w:t xml:space="preserve"> </w:t>
      </w:r>
    </w:p>
    <w:p w:rsidR="00FC3B31" w:rsidRPr="00495A7B" w:rsidRDefault="00215AED" w:rsidP="00CA43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  <w:lang w:eastAsia="ar-SA"/>
        </w:rPr>
      </w:pPr>
      <w:r w:rsidRPr="00215AED">
        <w:rPr>
          <w:b/>
          <w:bCs/>
          <w:sz w:val="28"/>
          <w:szCs w:val="28"/>
          <w:lang w:eastAsia="ar-SA"/>
        </w:rPr>
        <w:t>6.6.</w:t>
      </w:r>
      <w:r w:rsidR="00CA43AF">
        <w:rPr>
          <w:bCs/>
          <w:sz w:val="28"/>
          <w:szCs w:val="28"/>
          <w:lang w:eastAsia="ar-SA"/>
        </w:rPr>
        <w:t xml:space="preserve"> </w:t>
      </w:r>
      <w:r w:rsidR="00FC3B31" w:rsidRPr="00FC3B31">
        <w:rPr>
          <w:b/>
          <w:bCs/>
          <w:sz w:val="28"/>
          <w:szCs w:val="28"/>
        </w:rPr>
        <w:t>Форма, с</w:t>
      </w:r>
      <w:bookmarkStart w:id="1" w:name="_GoBack"/>
      <w:bookmarkEnd w:id="1"/>
      <w:r w:rsidR="00FC3B31" w:rsidRPr="00FC3B31">
        <w:rPr>
          <w:b/>
          <w:bCs/>
          <w:sz w:val="28"/>
          <w:szCs w:val="28"/>
        </w:rPr>
        <w:t>роки и порядок оплаты за услугу</w:t>
      </w:r>
      <w:r w:rsidR="00FC3B31" w:rsidRPr="00FC3B31">
        <w:rPr>
          <w:b/>
          <w:bCs/>
          <w:sz w:val="28"/>
          <w:szCs w:val="28"/>
          <w:lang w:eastAsia="ar-SA"/>
        </w:rPr>
        <w:t>:</w:t>
      </w:r>
      <w:r w:rsidR="00FC3B31" w:rsidRPr="00FC3B31">
        <w:rPr>
          <w:sz w:val="28"/>
          <w:szCs w:val="28"/>
          <w:lang w:eastAsia="ar-SA"/>
        </w:rPr>
        <w:t xml:space="preserve"> </w:t>
      </w:r>
      <w:r w:rsidR="00FC3B31" w:rsidRPr="00495A7B">
        <w:rPr>
          <w:sz w:val="28"/>
          <w:szCs w:val="28"/>
          <w:lang w:eastAsia="ar-SA"/>
        </w:rPr>
        <w:t>безналичный расчет, ежемесячно, платежным поручением Заказчика (далее также Клиента) или путем списания денежных средств со счетов Клиента с использованием предусмотренных законодательством форм расчетов на основании письменного заявления Клиента о заранее данном акцепте (по форме Банка)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Банка, указанный в последнем уведомлении об установлении/изменении счёта для уплаты сумм основного долга, процентов, комиссий и неустоек в рамках Дополнительного соглашения, направленном Клиенту Банком.</w:t>
      </w:r>
    </w:p>
    <w:p w:rsidR="00FC3B31" w:rsidRPr="00FC3B31" w:rsidRDefault="00FC3B31" w:rsidP="00CA43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right="-2" w:firstLine="567"/>
        <w:jc w:val="both"/>
        <w:rPr>
          <w:sz w:val="28"/>
          <w:szCs w:val="28"/>
          <w:lang w:eastAsia="ar-SA"/>
        </w:rPr>
      </w:pPr>
      <w:proofErr w:type="gramStart"/>
      <w:r w:rsidRPr="00FC3B31">
        <w:rPr>
          <w:sz w:val="28"/>
          <w:szCs w:val="28"/>
          <w:lang w:eastAsia="ar-SA"/>
        </w:rPr>
        <w:lastRenderedPageBreak/>
        <w:t xml:space="preserve">Платежи в счет погашения процентов за пользование кредитом в виде овердрафт осуществляются ежемесячно за период равный одному месяцу с 27 числа предыдущего месяца по 26 число текущего месяца в срок не ранее последнего дня периода, за который уплачиваются проценты, но не позднее последнего рабочего дня текущего месяца, а также в день полного исполнения обязательств по </w:t>
      </w:r>
      <w:proofErr w:type="spellStart"/>
      <w:r w:rsidRPr="00FC3B31">
        <w:rPr>
          <w:sz w:val="28"/>
          <w:szCs w:val="28"/>
          <w:lang w:eastAsia="ar-SA"/>
        </w:rPr>
        <w:t>овердрафтному</w:t>
      </w:r>
      <w:proofErr w:type="spellEnd"/>
      <w:r w:rsidRPr="00FC3B31">
        <w:rPr>
          <w:sz w:val="28"/>
          <w:szCs w:val="28"/>
          <w:lang w:eastAsia="ar-SA"/>
        </w:rPr>
        <w:t xml:space="preserve"> кредиту в связи с</w:t>
      </w:r>
      <w:proofErr w:type="gramEnd"/>
      <w:r w:rsidRPr="00FC3B31">
        <w:rPr>
          <w:sz w:val="28"/>
          <w:szCs w:val="28"/>
          <w:lang w:eastAsia="ar-SA"/>
        </w:rPr>
        <w:t xml:space="preserve"> окончанием его срока действия.</w:t>
      </w:r>
    </w:p>
    <w:p w:rsidR="00FC3B31" w:rsidRPr="00FC3B31" w:rsidRDefault="00FC3B31" w:rsidP="00CA43AF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ind w:right="-2" w:firstLine="567"/>
        <w:jc w:val="both"/>
        <w:rPr>
          <w:rFonts w:cs="Arial"/>
          <w:sz w:val="28"/>
          <w:szCs w:val="28"/>
          <w:lang w:eastAsia="ar-SA"/>
        </w:rPr>
      </w:pPr>
      <w:proofErr w:type="gramStart"/>
      <w:r w:rsidRPr="00FC3B31">
        <w:rPr>
          <w:rFonts w:cs="Arial"/>
          <w:iCs/>
          <w:sz w:val="28"/>
          <w:szCs w:val="28"/>
          <w:lang w:eastAsia="ar-SA"/>
        </w:rPr>
        <w:t xml:space="preserve">Платежи в счет погашения основного долга осуществляются ежедневно, начиная с даты, следующей за днем образования ссудной задолженности, путем списания денежных средств со счета, </w:t>
      </w:r>
      <w:proofErr w:type="spellStart"/>
      <w:r w:rsidRPr="00FC3B31">
        <w:rPr>
          <w:rFonts w:cs="Arial"/>
          <w:iCs/>
          <w:sz w:val="28"/>
          <w:szCs w:val="28"/>
          <w:lang w:eastAsia="ar-SA"/>
        </w:rPr>
        <w:t>овердрафтное</w:t>
      </w:r>
      <w:proofErr w:type="spellEnd"/>
      <w:r w:rsidRPr="00FC3B31">
        <w:rPr>
          <w:rFonts w:cs="Arial"/>
          <w:iCs/>
          <w:sz w:val="28"/>
          <w:szCs w:val="28"/>
          <w:lang w:eastAsia="ar-SA"/>
        </w:rPr>
        <w:t xml:space="preserve"> кредитование которого осуществляется, </w:t>
      </w:r>
      <w:r w:rsidRPr="00FC3B31">
        <w:rPr>
          <w:rFonts w:cs="Arial"/>
          <w:sz w:val="28"/>
          <w:szCs w:val="28"/>
          <w:lang w:eastAsia="ar-SA"/>
        </w:rPr>
        <w:t>с использованием предусмотренных законодательством форм расчетов на основании письменного заявления о заранее данном акцепте или заключаемого дополнительного соглашения к договору банковского счета с соблюдением очередности платежа, предусмотренной действующим российским законодательством (ст. 855 ГК</w:t>
      </w:r>
      <w:proofErr w:type="gramEnd"/>
      <w:r w:rsidRPr="00FC3B31">
        <w:rPr>
          <w:rFonts w:cs="Arial"/>
          <w:sz w:val="28"/>
          <w:szCs w:val="28"/>
          <w:lang w:eastAsia="ar-SA"/>
        </w:rPr>
        <w:t xml:space="preserve"> </w:t>
      </w:r>
      <w:proofErr w:type="gramStart"/>
      <w:r w:rsidRPr="00FC3B31">
        <w:rPr>
          <w:rFonts w:cs="Arial"/>
          <w:sz w:val="28"/>
          <w:szCs w:val="28"/>
          <w:lang w:eastAsia="ar-SA"/>
        </w:rPr>
        <w:t>РФ), в пределах сумм, находящихся на счете на конец операционного дня.</w:t>
      </w:r>
      <w:proofErr w:type="gramEnd"/>
    </w:p>
    <w:p w:rsidR="00FC3B31" w:rsidRPr="00FC3B31" w:rsidRDefault="00FC3B31" w:rsidP="00CA43AF">
      <w:pPr>
        <w:pStyle w:val="a6"/>
        <w:tabs>
          <w:tab w:val="left" w:pos="0"/>
          <w:tab w:val="left" w:pos="6987"/>
        </w:tabs>
        <w:spacing w:after="0" w:line="240" w:lineRule="auto"/>
        <w:ind w:left="0"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3B31" w:rsidRDefault="00FC3B31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FC3B31" w:rsidRPr="00FC3B31" w:rsidRDefault="00FC3B31" w:rsidP="00FC3B31">
      <w:pPr>
        <w:rPr>
          <w:b/>
          <w:sz w:val="28"/>
          <w:szCs w:val="28"/>
        </w:rPr>
      </w:pPr>
      <w:r w:rsidRPr="00FC3B31">
        <w:rPr>
          <w:b/>
          <w:sz w:val="28"/>
          <w:szCs w:val="28"/>
        </w:rPr>
        <w:t>ПОДПИСИ:</w:t>
      </w:r>
    </w:p>
    <w:p w:rsidR="00FC3B31" w:rsidRPr="00FC3B31" w:rsidRDefault="00FC3B31" w:rsidP="00FC3B31">
      <w:pPr>
        <w:rPr>
          <w:b/>
          <w:sz w:val="28"/>
          <w:szCs w:val="28"/>
        </w:rPr>
      </w:pPr>
    </w:p>
    <w:p w:rsidR="00FC3B31" w:rsidRPr="00FC3B31" w:rsidRDefault="00FC3B31" w:rsidP="00FC3B31">
      <w:pPr>
        <w:rPr>
          <w:b/>
          <w:color w:val="000000"/>
          <w:sz w:val="28"/>
          <w:szCs w:val="28"/>
        </w:rPr>
      </w:pPr>
      <w:r w:rsidRPr="00FC3B31">
        <w:rPr>
          <w:b/>
          <w:color w:val="000000"/>
          <w:sz w:val="28"/>
          <w:szCs w:val="28"/>
        </w:rPr>
        <w:t xml:space="preserve">Члены </w:t>
      </w:r>
      <w:r w:rsidRPr="00FC3B31">
        <w:rPr>
          <w:b/>
          <w:sz w:val="28"/>
          <w:szCs w:val="28"/>
        </w:rPr>
        <w:t>Комиссии по закупке</w:t>
      </w:r>
      <w:r w:rsidRPr="00FC3B31">
        <w:rPr>
          <w:b/>
          <w:color w:val="000000"/>
          <w:sz w:val="28"/>
          <w:szCs w:val="28"/>
        </w:rPr>
        <w:t>:</w:t>
      </w:r>
    </w:p>
    <w:p w:rsidR="00FC3B31" w:rsidRPr="00FC3B31" w:rsidRDefault="00FC3B31" w:rsidP="00FC3B31">
      <w:pPr>
        <w:rPr>
          <w:b/>
          <w:color w:val="000000"/>
          <w:sz w:val="28"/>
          <w:szCs w:val="28"/>
        </w:rPr>
      </w:pPr>
    </w:p>
    <w:p w:rsidR="00FC3B31" w:rsidRPr="00FC3B31" w:rsidRDefault="00FC3B31" w:rsidP="00FC3B31">
      <w:pPr>
        <w:tabs>
          <w:tab w:val="left" w:pos="6237"/>
        </w:tabs>
        <w:rPr>
          <w:sz w:val="28"/>
          <w:szCs w:val="28"/>
        </w:rPr>
      </w:pPr>
      <w:r w:rsidRPr="00FC3B31">
        <w:rPr>
          <w:sz w:val="28"/>
          <w:szCs w:val="28"/>
        </w:rPr>
        <w:t xml:space="preserve">Председатель Комиссии по закупке </w:t>
      </w:r>
      <w:r w:rsidRPr="00FC3B31">
        <w:rPr>
          <w:iCs/>
          <w:sz w:val="28"/>
          <w:szCs w:val="28"/>
        </w:rPr>
        <w:t>Хоняк А.М.</w:t>
      </w:r>
      <w:r w:rsidRPr="00FC3B31">
        <w:rPr>
          <w:sz w:val="28"/>
          <w:szCs w:val="28"/>
        </w:rPr>
        <w:t xml:space="preserve"> </w:t>
      </w:r>
      <w:r w:rsidRPr="00FC3B31">
        <w:rPr>
          <w:sz w:val="28"/>
          <w:szCs w:val="28"/>
        </w:rPr>
        <w:tab/>
      </w:r>
      <w:r w:rsidRPr="00FC3B31">
        <w:rPr>
          <w:color w:val="000000"/>
          <w:sz w:val="28"/>
          <w:szCs w:val="28"/>
        </w:rPr>
        <w:t>___________________</w:t>
      </w:r>
    </w:p>
    <w:p w:rsidR="00FC3B31" w:rsidRPr="00FC3B31" w:rsidRDefault="00FC3B31" w:rsidP="00FC3B31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FC3B31" w:rsidRPr="00FC3B31" w:rsidRDefault="00FC3B31" w:rsidP="00FC3B31">
      <w:pPr>
        <w:tabs>
          <w:tab w:val="left" w:pos="6237"/>
        </w:tabs>
        <w:rPr>
          <w:color w:val="000000"/>
          <w:sz w:val="28"/>
          <w:szCs w:val="28"/>
        </w:rPr>
      </w:pPr>
      <w:r w:rsidRPr="00FC3B31">
        <w:rPr>
          <w:bCs/>
          <w:sz w:val="28"/>
          <w:szCs w:val="28"/>
        </w:rPr>
        <w:t>Волков М.В.</w:t>
      </w:r>
      <w:r w:rsidRPr="00FC3B31">
        <w:rPr>
          <w:color w:val="000000"/>
          <w:sz w:val="28"/>
          <w:szCs w:val="28"/>
        </w:rPr>
        <w:tab/>
        <w:t>___________________</w:t>
      </w:r>
    </w:p>
    <w:p w:rsidR="00FC3B31" w:rsidRPr="00FC3B31" w:rsidRDefault="00FC3B31" w:rsidP="00FC3B31">
      <w:pPr>
        <w:rPr>
          <w:color w:val="000000"/>
          <w:sz w:val="28"/>
          <w:szCs w:val="28"/>
        </w:rPr>
      </w:pPr>
    </w:p>
    <w:p w:rsidR="00FC3B31" w:rsidRPr="00FC3B31" w:rsidRDefault="00FC3B31" w:rsidP="00FC3B31">
      <w:pPr>
        <w:tabs>
          <w:tab w:val="left" w:pos="6237"/>
        </w:tabs>
        <w:rPr>
          <w:color w:val="000000"/>
          <w:sz w:val="28"/>
          <w:szCs w:val="28"/>
        </w:rPr>
      </w:pPr>
      <w:r w:rsidRPr="00FC3B31">
        <w:rPr>
          <w:bCs/>
          <w:sz w:val="28"/>
          <w:szCs w:val="28"/>
        </w:rPr>
        <w:t>Щукина С.В.</w:t>
      </w:r>
      <w:r w:rsidRPr="00FC3B31">
        <w:rPr>
          <w:color w:val="000000"/>
          <w:sz w:val="28"/>
          <w:szCs w:val="28"/>
        </w:rPr>
        <w:tab/>
        <w:t>___________________</w:t>
      </w:r>
    </w:p>
    <w:p w:rsidR="00FC3B31" w:rsidRPr="00FC3B31" w:rsidRDefault="00FC3B31" w:rsidP="00FC3B31">
      <w:pPr>
        <w:rPr>
          <w:color w:val="000000"/>
          <w:sz w:val="28"/>
          <w:szCs w:val="28"/>
        </w:rPr>
      </w:pPr>
    </w:p>
    <w:p w:rsidR="00FC3B31" w:rsidRPr="00FC3B31" w:rsidRDefault="00FC3B31" w:rsidP="00FC3B31">
      <w:pPr>
        <w:tabs>
          <w:tab w:val="left" w:pos="6237"/>
        </w:tabs>
        <w:rPr>
          <w:color w:val="000000"/>
          <w:sz w:val="28"/>
          <w:szCs w:val="28"/>
        </w:rPr>
      </w:pPr>
      <w:r w:rsidRPr="00FC3B31">
        <w:rPr>
          <w:bCs/>
          <w:sz w:val="28"/>
          <w:szCs w:val="28"/>
        </w:rPr>
        <w:t>Хомутинникова Т.Б.</w:t>
      </w:r>
      <w:r w:rsidRPr="00FC3B31">
        <w:rPr>
          <w:color w:val="000000"/>
          <w:sz w:val="28"/>
          <w:szCs w:val="28"/>
        </w:rPr>
        <w:t xml:space="preserve">                                         </w:t>
      </w:r>
      <w:r w:rsidRPr="00FC3B31">
        <w:rPr>
          <w:color w:val="000000"/>
          <w:sz w:val="28"/>
          <w:szCs w:val="28"/>
        </w:rPr>
        <w:tab/>
        <w:t>___________________</w:t>
      </w:r>
    </w:p>
    <w:p w:rsidR="00FC3B31" w:rsidRPr="00FC3B31" w:rsidRDefault="00FC3B31" w:rsidP="00FC3B31">
      <w:pPr>
        <w:tabs>
          <w:tab w:val="left" w:pos="6237"/>
        </w:tabs>
        <w:rPr>
          <w:color w:val="000000"/>
          <w:sz w:val="28"/>
          <w:szCs w:val="28"/>
        </w:rPr>
      </w:pPr>
    </w:p>
    <w:p w:rsidR="00FC3B31" w:rsidRPr="00FC3B31" w:rsidRDefault="00FC3B31" w:rsidP="00FC3B31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FC3B31">
        <w:rPr>
          <w:rFonts w:eastAsiaTheme="minorHAnsi"/>
          <w:iCs/>
          <w:sz w:val="28"/>
          <w:szCs w:val="28"/>
          <w:lang w:eastAsia="en-US"/>
        </w:rPr>
        <w:t>Муранов</w:t>
      </w:r>
      <w:proofErr w:type="spellEnd"/>
      <w:r w:rsidRPr="00FC3B31">
        <w:rPr>
          <w:rFonts w:eastAsiaTheme="minorHAnsi"/>
          <w:iCs/>
          <w:sz w:val="28"/>
          <w:szCs w:val="28"/>
          <w:lang w:eastAsia="en-US"/>
        </w:rPr>
        <w:t xml:space="preserve"> Ю.В.</w:t>
      </w:r>
      <w:r w:rsidRPr="00FC3B31">
        <w:rPr>
          <w:color w:val="000000"/>
          <w:sz w:val="28"/>
          <w:szCs w:val="28"/>
        </w:rPr>
        <w:t xml:space="preserve">                              </w:t>
      </w:r>
      <w:r w:rsidR="00FA46EF">
        <w:rPr>
          <w:color w:val="000000"/>
          <w:sz w:val="28"/>
          <w:szCs w:val="28"/>
        </w:rPr>
        <w:t xml:space="preserve">                         </w:t>
      </w:r>
      <w:r w:rsidRPr="00FC3B31">
        <w:rPr>
          <w:color w:val="000000"/>
          <w:sz w:val="28"/>
          <w:szCs w:val="28"/>
        </w:rPr>
        <w:t>___________________</w:t>
      </w:r>
    </w:p>
    <w:p w:rsidR="00FC3B31" w:rsidRPr="00FC3B31" w:rsidRDefault="00FC3B31" w:rsidP="00FC3B31">
      <w:pPr>
        <w:rPr>
          <w:color w:val="000000"/>
          <w:sz w:val="28"/>
          <w:szCs w:val="28"/>
        </w:rPr>
      </w:pPr>
    </w:p>
    <w:p w:rsidR="00FC3B31" w:rsidRPr="00FC3B31" w:rsidRDefault="00FC3B31" w:rsidP="00FC3B31">
      <w:pPr>
        <w:tabs>
          <w:tab w:val="left" w:pos="6237"/>
        </w:tabs>
        <w:rPr>
          <w:sz w:val="28"/>
          <w:szCs w:val="28"/>
        </w:rPr>
      </w:pPr>
      <w:r w:rsidRPr="00FC3B31">
        <w:rPr>
          <w:sz w:val="28"/>
          <w:szCs w:val="28"/>
        </w:rPr>
        <w:tab/>
      </w:r>
    </w:p>
    <w:p w:rsidR="0095432A" w:rsidRPr="00D146BA" w:rsidRDefault="0095432A" w:rsidP="0095432A">
      <w:pPr>
        <w:jc w:val="both"/>
        <w:rPr>
          <w:b/>
          <w:color w:val="000000"/>
          <w:sz w:val="28"/>
          <w:szCs w:val="28"/>
        </w:rPr>
      </w:pPr>
      <w:r w:rsidRPr="00D146BA">
        <w:rPr>
          <w:b/>
          <w:color w:val="000000"/>
          <w:sz w:val="28"/>
          <w:szCs w:val="28"/>
        </w:rPr>
        <w:t>Представитель Заказчика (ОАО «Мурманэнергосбыт») (без права голоса):</w:t>
      </w:r>
    </w:p>
    <w:p w:rsidR="0095432A" w:rsidRDefault="0095432A" w:rsidP="0095432A">
      <w:pPr>
        <w:jc w:val="both"/>
        <w:rPr>
          <w:color w:val="000000"/>
          <w:sz w:val="28"/>
          <w:szCs w:val="28"/>
        </w:rPr>
      </w:pPr>
    </w:p>
    <w:p w:rsidR="0095432A" w:rsidRDefault="00FA46EF" w:rsidP="0095432A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Pr="00CE755B">
        <w:rPr>
          <w:rFonts w:eastAsiaTheme="minorHAnsi"/>
          <w:iCs/>
          <w:sz w:val="28"/>
          <w:szCs w:val="28"/>
          <w:lang w:eastAsia="en-US"/>
        </w:rPr>
        <w:t>Ярошилов</w:t>
      </w:r>
      <w:proofErr w:type="spellEnd"/>
      <w:r w:rsidRPr="00CE755B">
        <w:rPr>
          <w:rFonts w:eastAsiaTheme="minorHAnsi"/>
          <w:iCs/>
          <w:sz w:val="28"/>
          <w:szCs w:val="28"/>
          <w:lang w:eastAsia="en-US"/>
        </w:rPr>
        <w:t xml:space="preserve"> П.М.</w:t>
      </w:r>
      <w:r w:rsidR="0095432A" w:rsidRPr="00D146BA">
        <w:rPr>
          <w:color w:val="000000"/>
          <w:sz w:val="28"/>
          <w:szCs w:val="28"/>
        </w:rPr>
        <w:tab/>
      </w:r>
      <w:r w:rsidR="0095432A" w:rsidRPr="00D146BA">
        <w:rPr>
          <w:b/>
          <w:color w:val="000000"/>
          <w:sz w:val="28"/>
          <w:szCs w:val="28"/>
        </w:rPr>
        <w:tab/>
      </w:r>
      <w:r w:rsidR="0095432A">
        <w:rPr>
          <w:b/>
          <w:color w:val="000000"/>
          <w:sz w:val="28"/>
          <w:szCs w:val="28"/>
        </w:rPr>
        <w:t xml:space="preserve">   </w:t>
      </w:r>
      <w:r w:rsidR="0095432A" w:rsidRPr="00D146BA">
        <w:rPr>
          <w:b/>
          <w:color w:val="000000"/>
          <w:sz w:val="28"/>
          <w:szCs w:val="28"/>
        </w:rPr>
        <w:tab/>
      </w:r>
      <w:r w:rsidR="0095432A" w:rsidRPr="00D146BA">
        <w:rPr>
          <w:b/>
          <w:color w:val="000000"/>
          <w:sz w:val="28"/>
          <w:szCs w:val="28"/>
        </w:rPr>
        <w:tab/>
      </w:r>
      <w:r w:rsidR="0095432A" w:rsidRPr="00D146BA">
        <w:rPr>
          <w:b/>
          <w:color w:val="000000"/>
          <w:sz w:val="28"/>
          <w:szCs w:val="28"/>
        </w:rPr>
        <w:tab/>
      </w:r>
      <w:r w:rsidR="0095432A"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        </w:t>
      </w:r>
      <w:r w:rsidR="0095432A" w:rsidRPr="00D146BA">
        <w:rPr>
          <w:b/>
          <w:color w:val="000000"/>
          <w:sz w:val="28"/>
          <w:szCs w:val="28"/>
        </w:rPr>
        <w:t>___________________</w:t>
      </w:r>
    </w:p>
    <w:p w:rsidR="0095432A" w:rsidRDefault="0095432A" w:rsidP="0095432A">
      <w:pPr>
        <w:jc w:val="both"/>
        <w:rPr>
          <w:b/>
          <w:color w:val="000000"/>
          <w:sz w:val="28"/>
          <w:szCs w:val="28"/>
        </w:rPr>
      </w:pPr>
    </w:p>
    <w:p w:rsidR="00FC3B31" w:rsidRPr="00FC3B31" w:rsidRDefault="00FC3B31" w:rsidP="00FC3B31">
      <w:pPr>
        <w:jc w:val="both"/>
        <w:rPr>
          <w:b/>
          <w:color w:val="000000"/>
          <w:sz w:val="28"/>
          <w:szCs w:val="28"/>
        </w:rPr>
      </w:pPr>
      <w:r w:rsidRPr="00FC3B3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FC3B31">
        <w:rPr>
          <w:b/>
          <w:sz w:val="28"/>
          <w:szCs w:val="28"/>
        </w:rPr>
        <w:t>(без права голоса)</w:t>
      </w:r>
      <w:r w:rsidRPr="00FC3B31">
        <w:rPr>
          <w:b/>
          <w:color w:val="000000"/>
          <w:sz w:val="28"/>
          <w:szCs w:val="28"/>
        </w:rPr>
        <w:t>:</w:t>
      </w:r>
    </w:p>
    <w:p w:rsidR="00FC3B31" w:rsidRPr="00FC3B31" w:rsidRDefault="00FC3B31" w:rsidP="00FC3B31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FC3B31" w:rsidP="00FC3B31">
      <w:pPr>
        <w:jc w:val="both"/>
        <w:rPr>
          <w:sz w:val="28"/>
          <w:szCs w:val="28"/>
        </w:rPr>
      </w:pPr>
      <w:proofErr w:type="spellStart"/>
      <w:r w:rsidRPr="00FC3B31">
        <w:rPr>
          <w:sz w:val="28"/>
          <w:szCs w:val="28"/>
        </w:rPr>
        <w:t>Санталова</w:t>
      </w:r>
      <w:proofErr w:type="spellEnd"/>
      <w:r w:rsidRPr="00FC3B31">
        <w:rPr>
          <w:sz w:val="28"/>
          <w:szCs w:val="28"/>
        </w:rPr>
        <w:t xml:space="preserve"> О.В.</w:t>
      </w:r>
    </w:p>
    <w:sectPr w:rsidR="00EB2CD6" w:rsidRPr="00FB2FA9" w:rsidSect="00387F40">
      <w:headerReference w:type="default" r:id="rId9"/>
      <w:footerReference w:type="default" r:id="rId10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917E24">
    <w:pPr>
      <w:pStyle w:val="aa"/>
      <w:jc w:val="center"/>
    </w:pPr>
  </w:p>
  <w:p w:rsidR="005F5989" w:rsidRDefault="005F5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958920"/>
      <w:docPartObj>
        <w:docPartGallery w:val="Page Numbers (Top of Page)"/>
        <w:docPartUnique/>
      </w:docPartObj>
    </w:sdtPr>
    <w:sdtEndPr/>
    <w:sdtContent>
      <w:p w:rsidR="00387F40" w:rsidRDefault="00387F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A7B">
          <w:rPr>
            <w:noProof/>
          </w:rPr>
          <w:t>4</w:t>
        </w:r>
        <w:r>
          <w:fldChar w:fldCharType="end"/>
        </w:r>
      </w:p>
    </w:sdtContent>
  </w:sdt>
  <w:p w:rsidR="00387F40" w:rsidRDefault="00387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C02CE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A0E17"/>
    <w:multiLevelType w:val="hybridMultilevel"/>
    <w:tmpl w:val="11A67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7"/>
  </w:num>
  <w:num w:numId="4">
    <w:abstractNumId w:val="13"/>
  </w:num>
  <w:num w:numId="5">
    <w:abstractNumId w:val="22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1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5D15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9784A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15AED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177C"/>
    <w:rsid w:val="00373322"/>
    <w:rsid w:val="00387F40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D03A1"/>
    <w:rsid w:val="003E0816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3B71"/>
    <w:rsid w:val="004746A2"/>
    <w:rsid w:val="00490861"/>
    <w:rsid w:val="00492FC9"/>
    <w:rsid w:val="00495A7B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773F0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09C7"/>
    <w:rsid w:val="00882AE6"/>
    <w:rsid w:val="008937D4"/>
    <w:rsid w:val="008A0034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0EB0"/>
    <w:rsid w:val="009515AC"/>
    <w:rsid w:val="00951C75"/>
    <w:rsid w:val="00951F00"/>
    <w:rsid w:val="0095432A"/>
    <w:rsid w:val="00960A71"/>
    <w:rsid w:val="009855F8"/>
    <w:rsid w:val="00985D80"/>
    <w:rsid w:val="00990501"/>
    <w:rsid w:val="00993600"/>
    <w:rsid w:val="00995709"/>
    <w:rsid w:val="009A251A"/>
    <w:rsid w:val="009A2BCE"/>
    <w:rsid w:val="009A4C2C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0B1D"/>
    <w:rsid w:val="00AB59E3"/>
    <w:rsid w:val="00AC3C0F"/>
    <w:rsid w:val="00AC4903"/>
    <w:rsid w:val="00AD1DF9"/>
    <w:rsid w:val="00AD2E8A"/>
    <w:rsid w:val="00AD4E38"/>
    <w:rsid w:val="00AD5541"/>
    <w:rsid w:val="00AD7DCA"/>
    <w:rsid w:val="00AE2395"/>
    <w:rsid w:val="00AF68FE"/>
    <w:rsid w:val="00B04AA6"/>
    <w:rsid w:val="00B10D03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21FE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43AF"/>
    <w:rsid w:val="00CA5CB7"/>
    <w:rsid w:val="00CB29EC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55B"/>
    <w:rsid w:val="00CE7E15"/>
    <w:rsid w:val="00CF252A"/>
    <w:rsid w:val="00CF4EC6"/>
    <w:rsid w:val="00D041C1"/>
    <w:rsid w:val="00D07446"/>
    <w:rsid w:val="00D131D5"/>
    <w:rsid w:val="00D160AB"/>
    <w:rsid w:val="00D23462"/>
    <w:rsid w:val="00D376A6"/>
    <w:rsid w:val="00D61EE3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B2CD6"/>
    <w:rsid w:val="00EB4EC7"/>
    <w:rsid w:val="00EC3A53"/>
    <w:rsid w:val="00ED4691"/>
    <w:rsid w:val="00ED76FE"/>
    <w:rsid w:val="00ED7C53"/>
    <w:rsid w:val="00EE1B5B"/>
    <w:rsid w:val="00EE39B9"/>
    <w:rsid w:val="00EF0A7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46EF"/>
    <w:rsid w:val="00FA576B"/>
    <w:rsid w:val="00FA7F81"/>
    <w:rsid w:val="00FB2FA9"/>
    <w:rsid w:val="00FC3B31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B92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B9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0157-759B-4579-889C-6BE619A7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336</cp:revision>
  <cp:lastPrinted>2014-08-15T10:15:00Z</cp:lastPrinted>
  <dcterms:created xsi:type="dcterms:W3CDTF">2012-11-14T07:41:00Z</dcterms:created>
  <dcterms:modified xsi:type="dcterms:W3CDTF">2014-08-15T10:16:00Z</dcterms:modified>
</cp:coreProperties>
</file>